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C81E6B">
        <w:rPr>
          <w:b/>
          <w:sz w:val="27"/>
          <w:szCs w:val="27"/>
        </w:rPr>
        <w:t>16</w:t>
      </w:r>
      <w:r w:rsidR="000C3684">
        <w:rPr>
          <w:b/>
          <w:sz w:val="27"/>
          <w:szCs w:val="27"/>
        </w:rPr>
        <w:t>/</w:t>
      </w:r>
      <w:r w:rsidR="00C81E6B">
        <w:rPr>
          <w:b/>
          <w:sz w:val="27"/>
          <w:szCs w:val="27"/>
        </w:rPr>
        <w:t>4</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F231F9">
        <w:rPr>
          <w:b/>
          <w:sz w:val="26"/>
          <w:szCs w:val="26"/>
        </w:rPr>
        <w:t>А</w:t>
      </w:r>
      <w:r w:rsidR="00E178AE">
        <w:rPr>
          <w:b/>
          <w:sz w:val="26"/>
          <w:szCs w:val="26"/>
        </w:rPr>
        <w:t>ршанского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0A1E1D" w:rsidP="004C68CF">
      <w:pPr>
        <w:pStyle w:val="Style7"/>
        <w:widowControl/>
        <w:tabs>
          <w:tab w:val="left" w:pos="8501"/>
        </w:tabs>
        <w:spacing w:before="10"/>
        <w:rPr>
          <w:rStyle w:val="FontStyle29"/>
          <w:b/>
          <w:sz w:val="26"/>
          <w:szCs w:val="26"/>
        </w:rPr>
      </w:pPr>
      <w:r>
        <w:rPr>
          <w:rStyle w:val="FontStyle29"/>
          <w:b/>
          <w:sz w:val="26"/>
          <w:szCs w:val="26"/>
        </w:rPr>
        <w:t>1</w:t>
      </w:r>
      <w:r w:rsidR="00A576B5" w:rsidRPr="00DF4B77">
        <w:rPr>
          <w:rStyle w:val="FontStyle29"/>
          <w:b/>
          <w:sz w:val="26"/>
          <w:szCs w:val="26"/>
        </w:rPr>
        <w:t xml:space="preserve"> </w:t>
      </w:r>
      <w:r w:rsidR="00CB0500" w:rsidRPr="00DF4B77">
        <w:rPr>
          <w:rStyle w:val="FontStyle29"/>
          <w:b/>
          <w:sz w:val="26"/>
          <w:szCs w:val="26"/>
        </w:rPr>
        <w:t>-</w:t>
      </w:r>
      <w:r w:rsidR="00AF4B11">
        <w:rPr>
          <w:rStyle w:val="FontStyle29"/>
          <w:b/>
          <w:sz w:val="26"/>
          <w:szCs w:val="26"/>
        </w:rPr>
        <w:t xml:space="preserve"> 3</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E178AE">
        <w:rPr>
          <w:rStyle w:val="FontStyle29"/>
          <w:sz w:val="25"/>
          <w:szCs w:val="25"/>
        </w:rPr>
        <w:t>Аршанском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231F9">
        <w:rPr>
          <w:sz w:val="25"/>
          <w:szCs w:val="25"/>
        </w:rPr>
        <w:t>А</w:t>
      </w:r>
      <w:r w:rsidR="00E178AE">
        <w:rPr>
          <w:sz w:val="25"/>
          <w:szCs w:val="25"/>
        </w:rPr>
        <w:t>ршанского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F231F9">
        <w:rPr>
          <w:sz w:val="25"/>
          <w:szCs w:val="25"/>
        </w:rPr>
        <w:t>А</w:t>
      </w:r>
      <w:r w:rsidR="00E178AE">
        <w:rPr>
          <w:sz w:val="25"/>
          <w:szCs w:val="25"/>
        </w:rPr>
        <w:t>ршанского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D75DC">
        <w:rPr>
          <w:rStyle w:val="FontStyle29"/>
          <w:sz w:val="25"/>
          <w:szCs w:val="25"/>
        </w:rPr>
        <w:t xml:space="preserve"> </w:t>
      </w:r>
      <w:r w:rsidR="00DD75DC">
        <w:rPr>
          <w:rStyle w:val="FontStyle29"/>
          <w:sz w:val="25"/>
          <w:szCs w:val="25"/>
          <w:lang w:val="en-US"/>
        </w:rPr>
        <w:t>I</w:t>
      </w:r>
      <w:r w:rsidR="00DD75DC">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B10069">
        <w:rPr>
          <w:sz w:val="25"/>
          <w:szCs w:val="25"/>
        </w:rPr>
        <w:t>0</w:t>
      </w:r>
      <w:r w:rsidR="00E475A1" w:rsidRPr="00B10069">
        <w:rPr>
          <w:sz w:val="25"/>
          <w:szCs w:val="25"/>
        </w:rPr>
        <w:t>1</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E178AE">
        <w:rPr>
          <w:sz w:val="25"/>
          <w:szCs w:val="25"/>
        </w:rPr>
        <w:t>10</w:t>
      </w:r>
      <w:r w:rsidR="00313EDD" w:rsidRPr="00B10069">
        <w:rPr>
          <w:sz w:val="25"/>
          <w:szCs w:val="25"/>
        </w:rPr>
        <w:t>,</w:t>
      </w:r>
      <w:r w:rsidR="00313EDD">
        <w:rPr>
          <w:sz w:val="25"/>
          <w:szCs w:val="25"/>
        </w:rPr>
        <w:t xml:space="preserve"> с разрешения Главы </w:t>
      </w:r>
      <w:r w:rsidR="00F231F9">
        <w:rPr>
          <w:sz w:val="25"/>
          <w:szCs w:val="25"/>
        </w:rPr>
        <w:t>А</w:t>
      </w:r>
      <w:r w:rsidR="00E178AE">
        <w:rPr>
          <w:sz w:val="25"/>
          <w:szCs w:val="25"/>
        </w:rPr>
        <w:t>ршанского</w:t>
      </w:r>
      <w:r w:rsidR="00313EDD">
        <w:rPr>
          <w:sz w:val="25"/>
          <w:szCs w:val="25"/>
        </w:rPr>
        <w:t xml:space="preserve"> сельского поселения</w:t>
      </w:r>
      <w:r w:rsidR="00313EDD" w:rsidRPr="00445710">
        <w:rPr>
          <w:sz w:val="25"/>
          <w:szCs w:val="25"/>
        </w:rPr>
        <w:t xml:space="preserve"> </w:t>
      </w:r>
      <w:r w:rsidR="00E178AE">
        <w:rPr>
          <w:sz w:val="25"/>
          <w:szCs w:val="25"/>
        </w:rPr>
        <w:t>Полетаева Л.В.</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F231F9">
        <w:rPr>
          <w:sz w:val="25"/>
          <w:szCs w:val="25"/>
        </w:rPr>
        <w:t>А</w:t>
      </w:r>
      <w:r w:rsidR="00244C5F">
        <w:rPr>
          <w:sz w:val="25"/>
          <w:szCs w:val="25"/>
        </w:rPr>
        <w:t>ршанского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F231F9">
        <w:rPr>
          <w:sz w:val="25"/>
          <w:szCs w:val="25"/>
        </w:rPr>
        <w:t>А</w:t>
      </w:r>
      <w:r w:rsidR="00244C5F">
        <w:rPr>
          <w:sz w:val="25"/>
          <w:szCs w:val="25"/>
        </w:rPr>
        <w:t>ршанском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F231F9">
        <w:rPr>
          <w:sz w:val="25"/>
          <w:szCs w:val="25"/>
        </w:rPr>
        <w:t>А</w:t>
      </w:r>
      <w:r w:rsidR="00244C5F">
        <w:rPr>
          <w:sz w:val="25"/>
          <w:szCs w:val="25"/>
        </w:rPr>
        <w:t>ршанского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F231F9">
        <w:rPr>
          <w:sz w:val="25"/>
          <w:szCs w:val="25"/>
        </w:rPr>
        <w:t>А</w:t>
      </w:r>
      <w:r w:rsidR="00244C5F">
        <w:rPr>
          <w:sz w:val="25"/>
          <w:szCs w:val="25"/>
        </w:rPr>
        <w:t>ршанском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84CE3">
        <w:rPr>
          <w:rStyle w:val="FontStyle29"/>
          <w:b/>
          <w:sz w:val="25"/>
          <w:szCs w:val="25"/>
        </w:rPr>
        <w:t>А</w:t>
      </w:r>
      <w:r w:rsidR="00244C5F">
        <w:rPr>
          <w:rStyle w:val="FontStyle29"/>
          <w:b/>
          <w:sz w:val="25"/>
          <w:szCs w:val="25"/>
        </w:rPr>
        <w:t>ршанского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95372A">
        <w:rPr>
          <w:rStyle w:val="FontStyle29"/>
          <w:sz w:val="25"/>
          <w:szCs w:val="25"/>
        </w:rPr>
        <w:t>А</w:t>
      </w:r>
      <w:r w:rsidR="00D62818">
        <w:rPr>
          <w:rStyle w:val="FontStyle29"/>
          <w:sz w:val="25"/>
          <w:szCs w:val="25"/>
        </w:rPr>
        <w:t>ршанское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506F9A" w:rsidRDefault="001907D1" w:rsidP="00506F9A">
      <w:pPr>
        <w:tabs>
          <w:tab w:val="left" w:pos="709"/>
          <w:tab w:val="left" w:pos="1080"/>
        </w:tabs>
        <w:jc w:val="both"/>
        <w:rPr>
          <w:sz w:val="25"/>
          <w:szCs w:val="25"/>
        </w:rPr>
      </w:pPr>
      <w:r>
        <w:rPr>
          <w:sz w:val="25"/>
          <w:szCs w:val="25"/>
        </w:rPr>
        <w:tab/>
        <w:t>По итогам 2014</w:t>
      </w:r>
      <w:r w:rsidR="00141D24">
        <w:rPr>
          <w:sz w:val="25"/>
          <w:szCs w:val="25"/>
        </w:rPr>
        <w:t xml:space="preserve"> года </w:t>
      </w:r>
      <w:r w:rsidR="00141D24" w:rsidRPr="00EA15D8">
        <w:rPr>
          <w:sz w:val="25"/>
          <w:szCs w:val="25"/>
        </w:rPr>
        <w:t xml:space="preserve">социально-экономическая ситуация в </w:t>
      </w:r>
      <w:r w:rsidR="00141D24">
        <w:rPr>
          <w:sz w:val="25"/>
          <w:szCs w:val="25"/>
        </w:rPr>
        <w:t>А</w:t>
      </w:r>
      <w:r w:rsidR="00672F9C">
        <w:rPr>
          <w:sz w:val="25"/>
          <w:szCs w:val="25"/>
        </w:rPr>
        <w:t>ршанском</w:t>
      </w:r>
      <w:r w:rsidR="00141D24" w:rsidRPr="00EA15D8">
        <w:rPr>
          <w:sz w:val="25"/>
          <w:szCs w:val="25"/>
        </w:rPr>
        <w:t xml:space="preserve"> муниципальном образовании </w:t>
      </w:r>
      <w:r w:rsidR="00141D24">
        <w:rPr>
          <w:sz w:val="25"/>
          <w:szCs w:val="25"/>
        </w:rPr>
        <w:t>следующая</w:t>
      </w:r>
      <w:r w:rsidR="00141D24" w:rsidRPr="00EA15D8">
        <w:rPr>
          <w:sz w:val="25"/>
          <w:szCs w:val="25"/>
        </w:rPr>
        <w:t>.</w:t>
      </w:r>
      <w:r w:rsidR="00141D24">
        <w:rPr>
          <w:sz w:val="25"/>
          <w:szCs w:val="25"/>
        </w:rPr>
        <w:t xml:space="preserve"> </w:t>
      </w:r>
      <w:r w:rsidR="00506F9A" w:rsidRPr="007403EF">
        <w:rPr>
          <w:sz w:val="25"/>
          <w:szCs w:val="25"/>
        </w:rPr>
        <w:t xml:space="preserve"> </w:t>
      </w:r>
    </w:p>
    <w:p w:rsidR="00506F9A" w:rsidRPr="007403EF" w:rsidRDefault="00506F9A" w:rsidP="00506F9A">
      <w:pPr>
        <w:tabs>
          <w:tab w:val="left" w:pos="709"/>
          <w:tab w:val="left" w:pos="1080"/>
        </w:tabs>
        <w:jc w:val="both"/>
        <w:rPr>
          <w:sz w:val="25"/>
          <w:szCs w:val="25"/>
        </w:rPr>
      </w:pPr>
      <w:r>
        <w:rPr>
          <w:sz w:val="25"/>
          <w:szCs w:val="25"/>
        </w:rPr>
        <w:tab/>
        <w:t>На территории поселения расположен один населенный пункт – Аршан, являющийся административным центром муниципального образования.</w:t>
      </w:r>
    </w:p>
    <w:p w:rsidR="00506F9A" w:rsidRDefault="00B879AC" w:rsidP="00506F9A">
      <w:pPr>
        <w:tabs>
          <w:tab w:val="left" w:pos="709"/>
          <w:tab w:val="left" w:pos="1080"/>
        </w:tabs>
        <w:jc w:val="both"/>
        <w:rPr>
          <w:b/>
          <w:sz w:val="25"/>
          <w:szCs w:val="25"/>
        </w:rPr>
      </w:pPr>
      <w:r>
        <w:rPr>
          <w:sz w:val="25"/>
          <w:szCs w:val="25"/>
        </w:rPr>
        <w:tab/>
      </w:r>
      <w:r w:rsidR="00506F9A" w:rsidRPr="002C7212">
        <w:rPr>
          <w:sz w:val="25"/>
          <w:szCs w:val="25"/>
        </w:rPr>
        <w:t xml:space="preserve">Численность постоянно проживающего населения по сравнению с прошлым годом </w:t>
      </w:r>
      <w:r w:rsidR="00FE55CF">
        <w:rPr>
          <w:sz w:val="25"/>
          <w:szCs w:val="25"/>
        </w:rPr>
        <w:t>увеличилась на 1 чел.</w:t>
      </w:r>
      <w:r w:rsidR="00506F9A" w:rsidRPr="002C7212">
        <w:rPr>
          <w:sz w:val="25"/>
          <w:szCs w:val="25"/>
        </w:rPr>
        <w:t xml:space="preserve"> и составляет 35</w:t>
      </w:r>
      <w:r w:rsidR="00BE2EF4">
        <w:rPr>
          <w:sz w:val="25"/>
          <w:szCs w:val="25"/>
        </w:rPr>
        <w:t>6</w:t>
      </w:r>
      <w:r w:rsidR="00506F9A" w:rsidRPr="002C7212">
        <w:rPr>
          <w:sz w:val="25"/>
          <w:szCs w:val="25"/>
        </w:rPr>
        <w:t xml:space="preserve"> человек, из них 22</w:t>
      </w:r>
      <w:r w:rsidR="00FE55CF">
        <w:rPr>
          <w:sz w:val="25"/>
          <w:szCs w:val="25"/>
        </w:rPr>
        <w:t>1</w:t>
      </w:r>
      <w:r w:rsidR="00506F9A" w:rsidRPr="002C7212">
        <w:rPr>
          <w:sz w:val="25"/>
          <w:szCs w:val="25"/>
        </w:rPr>
        <w:t xml:space="preserve"> человек трудоспособного населения, жителей старше трудоспособного возраста – </w:t>
      </w:r>
      <w:r w:rsidR="00FE55CF">
        <w:rPr>
          <w:sz w:val="25"/>
          <w:szCs w:val="25"/>
        </w:rPr>
        <w:t>82</w:t>
      </w:r>
      <w:r w:rsidR="00506F9A" w:rsidRPr="002C7212">
        <w:rPr>
          <w:sz w:val="25"/>
          <w:szCs w:val="25"/>
        </w:rPr>
        <w:t xml:space="preserve"> человека, моложе трудоспособного возраста – 7</w:t>
      </w:r>
      <w:r w:rsidR="00FE55CF">
        <w:rPr>
          <w:sz w:val="25"/>
          <w:szCs w:val="25"/>
        </w:rPr>
        <w:t>2</w:t>
      </w:r>
      <w:r w:rsidR="00506F9A" w:rsidRPr="002C7212">
        <w:rPr>
          <w:sz w:val="25"/>
          <w:szCs w:val="25"/>
        </w:rPr>
        <w:t xml:space="preserve"> человек.</w:t>
      </w:r>
      <w:r w:rsidR="00506F9A">
        <w:rPr>
          <w:b/>
          <w:sz w:val="25"/>
          <w:szCs w:val="25"/>
        </w:rPr>
        <w:t xml:space="preserve"> </w:t>
      </w:r>
    </w:p>
    <w:p w:rsidR="00B879AC" w:rsidRPr="00D578C5" w:rsidRDefault="00B879AC" w:rsidP="00B879AC">
      <w:pPr>
        <w:tabs>
          <w:tab w:val="left" w:pos="709"/>
          <w:tab w:val="left" w:pos="1080"/>
        </w:tabs>
        <w:jc w:val="both"/>
        <w:rPr>
          <w:sz w:val="25"/>
          <w:szCs w:val="25"/>
        </w:rPr>
      </w:pPr>
      <w:r>
        <w:rPr>
          <w:sz w:val="25"/>
          <w:szCs w:val="25"/>
        </w:rPr>
        <w:tab/>
      </w:r>
      <w:r w:rsidRPr="00D578C5">
        <w:rPr>
          <w:sz w:val="25"/>
          <w:szCs w:val="25"/>
        </w:rPr>
        <w:t>На территории Аршанского сельского поселения имеется основная  общеобразовательная школа</w:t>
      </w:r>
      <w:r>
        <w:rPr>
          <w:sz w:val="25"/>
          <w:szCs w:val="25"/>
        </w:rPr>
        <w:t>, в которой обучается 27 детей</w:t>
      </w:r>
      <w:r w:rsidRPr="00D578C5">
        <w:rPr>
          <w:sz w:val="25"/>
          <w:szCs w:val="25"/>
        </w:rPr>
        <w:t xml:space="preserve">. </w:t>
      </w:r>
    </w:p>
    <w:p w:rsidR="00B879AC" w:rsidRPr="00B879AC" w:rsidRDefault="00B879AC" w:rsidP="00506F9A">
      <w:pPr>
        <w:tabs>
          <w:tab w:val="left" w:pos="709"/>
          <w:tab w:val="left" w:pos="1080"/>
        </w:tabs>
        <w:jc w:val="both"/>
        <w:rPr>
          <w:sz w:val="25"/>
          <w:szCs w:val="25"/>
        </w:rPr>
      </w:pPr>
      <w:r>
        <w:rPr>
          <w:sz w:val="25"/>
          <w:szCs w:val="25"/>
        </w:rPr>
        <w:tab/>
        <w:t>Также,</w:t>
      </w:r>
      <w:r w:rsidRPr="004849D3">
        <w:rPr>
          <w:sz w:val="25"/>
          <w:szCs w:val="25"/>
        </w:rPr>
        <w:t xml:space="preserve"> находится 1 фельдшерско-акушерский пункт, обслуживающий 100% населенного пункта.</w:t>
      </w:r>
    </w:p>
    <w:p w:rsidR="00506F9A" w:rsidRDefault="00B879AC" w:rsidP="00141D24">
      <w:pPr>
        <w:tabs>
          <w:tab w:val="left" w:pos="709"/>
          <w:tab w:val="left" w:pos="1080"/>
        </w:tabs>
        <w:jc w:val="both"/>
        <w:rPr>
          <w:sz w:val="25"/>
          <w:szCs w:val="25"/>
        </w:rPr>
      </w:pPr>
      <w:r>
        <w:rPr>
          <w:sz w:val="25"/>
          <w:szCs w:val="25"/>
        </w:rPr>
        <w:tab/>
      </w:r>
      <w:r w:rsidR="00506F9A" w:rsidRPr="00D578C5">
        <w:rPr>
          <w:sz w:val="25"/>
          <w:szCs w:val="25"/>
        </w:rPr>
        <w:t>На территории поселения расположено 1 почтовое отделение связи, 3 торговых точки.</w:t>
      </w:r>
    </w:p>
    <w:p w:rsidR="00991A03" w:rsidRDefault="009B3931" w:rsidP="00991A03">
      <w:pPr>
        <w:pStyle w:val="Style6"/>
        <w:widowControl/>
        <w:spacing w:line="240" w:lineRule="auto"/>
        <w:ind w:firstLine="720"/>
        <w:rPr>
          <w:sz w:val="25"/>
          <w:szCs w:val="25"/>
        </w:rPr>
      </w:pPr>
      <w:r>
        <w:rPr>
          <w:rStyle w:val="FontStyle29"/>
          <w:sz w:val="25"/>
          <w:szCs w:val="25"/>
        </w:rPr>
        <w:t>В соответствии со ст.264.4</w:t>
      </w:r>
      <w:r w:rsidR="00D562B4">
        <w:rPr>
          <w:rStyle w:val="FontStyle29"/>
          <w:sz w:val="25"/>
          <w:szCs w:val="25"/>
        </w:rPr>
        <w:t xml:space="preserve"> Бюджетного кодекса РФ, п</w:t>
      </w:r>
      <w:r w:rsidR="00991A03">
        <w:rPr>
          <w:rStyle w:val="FontStyle29"/>
          <w:sz w:val="25"/>
          <w:szCs w:val="25"/>
        </w:rPr>
        <w:t xml:space="preserve">роект решения Думы </w:t>
      </w:r>
      <w:r w:rsidR="007044B8">
        <w:rPr>
          <w:rStyle w:val="FontStyle29"/>
          <w:sz w:val="25"/>
          <w:szCs w:val="25"/>
        </w:rPr>
        <w:t>А</w:t>
      </w:r>
      <w:r w:rsidR="006F2720">
        <w:rPr>
          <w:rStyle w:val="FontStyle29"/>
          <w:sz w:val="25"/>
          <w:szCs w:val="25"/>
        </w:rPr>
        <w:t xml:space="preserve">ршанского </w:t>
      </w:r>
      <w:r w:rsidR="00991A03">
        <w:rPr>
          <w:rStyle w:val="FontStyle29"/>
          <w:sz w:val="25"/>
          <w:szCs w:val="25"/>
        </w:rPr>
        <w:t xml:space="preserve">сельского поселения «Об итогах исполнения бюджета </w:t>
      </w:r>
      <w:r w:rsidR="007044B8">
        <w:rPr>
          <w:sz w:val="25"/>
          <w:szCs w:val="25"/>
        </w:rPr>
        <w:t>А</w:t>
      </w:r>
      <w:r w:rsidR="006F2720">
        <w:rPr>
          <w:sz w:val="25"/>
          <w:szCs w:val="25"/>
        </w:rPr>
        <w:t>ршанского</w:t>
      </w:r>
      <w:r w:rsidR="00991A03" w:rsidRPr="00E8257E">
        <w:rPr>
          <w:sz w:val="25"/>
          <w:szCs w:val="25"/>
        </w:rPr>
        <w:t xml:space="preserve"> муниципального образования</w:t>
      </w:r>
      <w:r w:rsidR="00B84A8C">
        <w:rPr>
          <w:sz w:val="25"/>
          <w:szCs w:val="25"/>
        </w:rPr>
        <w:t xml:space="preserve"> за 2014</w:t>
      </w:r>
      <w:r w:rsidR="00991A03">
        <w:rPr>
          <w:sz w:val="25"/>
          <w:szCs w:val="25"/>
        </w:rPr>
        <w:t xml:space="preserve"> год»</w:t>
      </w:r>
      <w:r w:rsidR="006672AF">
        <w:rPr>
          <w:sz w:val="25"/>
          <w:szCs w:val="25"/>
        </w:rPr>
        <w:t xml:space="preserve"> представлен в Контрольно-счетную палату муниципального</w:t>
      </w:r>
      <w:r w:rsidR="00D562B4">
        <w:rPr>
          <w:sz w:val="25"/>
          <w:szCs w:val="25"/>
        </w:rPr>
        <w:t xml:space="preserve"> образования «Тулунский район» 3</w:t>
      </w:r>
      <w:r w:rsidR="006672AF">
        <w:rPr>
          <w:sz w:val="25"/>
          <w:szCs w:val="25"/>
        </w:rPr>
        <w:t>1.0</w:t>
      </w:r>
      <w:r w:rsidR="00D562B4">
        <w:rPr>
          <w:sz w:val="25"/>
          <w:szCs w:val="25"/>
        </w:rPr>
        <w:t>3</w:t>
      </w:r>
      <w:r w:rsidR="006672AF">
        <w:rPr>
          <w:sz w:val="25"/>
          <w:szCs w:val="25"/>
        </w:rPr>
        <w:t>.201</w:t>
      </w:r>
      <w:r w:rsidR="00B84A8C">
        <w:rPr>
          <w:sz w:val="25"/>
          <w:szCs w:val="25"/>
        </w:rPr>
        <w:t>5</w:t>
      </w:r>
      <w:r w:rsidR="006672AF">
        <w:rPr>
          <w:sz w:val="25"/>
          <w:szCs w:val="25"/>
        </w:rPr>
        <w:t xml:space="preserve">г. (письмо главы </w:t>
      </w:r>
      <w:r w:rsidR="007044B8">
        <w:rPr>
          <w:sz w:val="25"/>
          <w:szCs w:val="25"/>
        </w:rPr>
        <w:t>А</w:t>
      </w:r>
      <w:r w:rsidR="006F2720">
        <w:rPr>
          <w:sz w:val="25"/>
          <w:szCs w:val="25"/>
        </w:rPr>
        <w:t>ршанского</w:t>
      </w:r>
      <w:r w:rsidR="006672AF">
        <w:rPr>
          <w:sz w:val="25"/>
          <w:szCs w:val="25"/>
        </w:rPr>
        <w:t xml:space="preserve"> сельского поселения от </w:t>
      </w:r>
      <w:r w:rsidR="006672AF" w:rsidRPr="006F2720">
        <w:rPr>
          <w:sz w:val="25"/>
          <w:szCs w:val="25"/>
        </w:rPr>
        <w:t>31.03.201</w:t>
      </w:r>
      <w:r w:rsidR="00B84A8C" w:rsidRPr="006F2720">
        <w:rPr>
          <w:sz w:val="25"/>
          <w:szCs w:val="25"/>
        </w:rPr>
        <w:t>5</w:t>
      </w:r>
      <w:r w:rsidR="006672AF" w:rsidRPr="006F2720">
        <w:rPr>
          <w:sz w:val="25"/>
          <w:szCs w:val="25"/>
        </w:rPr>
        <w:t>г</w:t>
      </w:r>
      <w:r w:rsidR="006F2720" w:rsidRPr="006F2720">
        <w:rPr>
          <w:sz w:val="25"/>
          <w:szCs w:val="25"/>
        </w:rPr>
        <w:t>. №26</w:t>
      </w:r>
      <w:r w:rsidR="006672AF" w:rsidRPr="006F2720">
        <w:rPr>
          <w:sz w:val="25"/>
          <w:szCs w:val="25"/>
        </w:rPr>
        <w:t>).</w:t>
      </w:r>
    </w:p>
    <w:p w:rsidR="003768FB" w:rsidRPr="0008145D" w:rsidRDefault="003F68DD" w:rsidP="003768FB">
      <w:pPr>
        <w:ind w:firstLine="709"/>
        <w:jc w:val="both"/>
        <w:rPr>
          <w:i/>
          <w:sz w:val="25"/>
          <w:szCs w:val="25"/>
        </w:rPr>
      </w:pPr>
      <w:r w:rsidRPr="00A90C4A">
        <w:rPr>
          <w:sz w:val="25"/>
          <w:szCs w:val="25"/>
        </w:rPr>
        <w:t>Постановлением</w:t>
      </w:r>
      <w:r w:rsidRPr="0008145D">
        <w:rPr>
          <w:sz w:val="25"/>
          <w:szCs w:val="25"/>
        </w:rPr>
        <w:t xml:space="preserve">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4A0976">
        <w:rPr>
          <w:sz w:val="25"/>
          <w:szCs w:val="25"/>
        </w:rPr>
        <w:t xml:space="preserve">о кодекса Российской Федерации </w:t>
      </w:r>
      <w:r w:rsidR="003768FB" w:rsidRPr="0008145D">
        <w:rPr>
          <w:sz w:val="25"/>
          <w:szCs w:val="25"/>
        </w:rPr>
        <w:t>утверждено</w:t>
      </w:r>
      <w:r w:rsidR="004A0976">
        <w:rPr>
          <w:sz w:val="25"/>
          <w:szCs w:val="25"/>
        </w:rPr>
        <w:t xml:space="preserve">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6F5823">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6F5823">
        <w:rPr>
          <w:sz w:val="25"/>
          <w:szCs w:val="25"/>
        </w:rPr>
        <w:t>плановый период 2015-2016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9118E">
        <w:rPr>
          <w:sz w:val="25"/>
          <w:szCs w:val="25"/>
        </w:rPr>
        <w:t>А</w:t>
      </w:r>
      <w:r w:rsidR="00A90C4A">
        <w:rPr>
          <w:sz w:val="25"/>
          <w:szCs w:val="25"/>
        </w:rPr>
        <w:t>ршанского</w:t>
      </w:r>
      <w:r w:rsidR="0029118E">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29118E">
        <w:rPr>
          <w:sz w:val="25"/>
          <w:szCs w:val="25"/>
        </w:rPr>
        <w:t>А</w:t>
      </w:r>
      <w:r w:rsidR="00A90C4A">
        <w:rPr>
          <w:sz w:val="25"/>
          <w:szCs w:val="25"/>
        </w:rPr>
        <w:t>ршанского</w:t>
      </w:r>
      <w:r w:rsidR="008E35DF" w:rsidRPr="008F4184">
        <w:rPr>
          <w:sz w:val="25"/>
          <w:szCs w:val="25"/>
        </w:rPr>
        <w:t xml:space="preserve"> 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29118E">
        <w:rPr>
          <w:sz w:val="25"/>
          <w:szCs w:val="25"/>
        </w:rPr>
        <w:t>А</w:t>
      </w:r>
      <w:r w:rsidR="00A90C4A">
        <w:rPr>
          <w:sz w:val="25"/>
          <w:szCs w:val="25"/>
        </w:rPr>
        <w:t>ршанского</w:t>
      </w:r>
      <w:r w:rsidR="008E35DF">
        <w:rPr>
          <w:sz w:val="25"/>
          <w:szCs w:val="25"/>
        </w:rPr>
        <w:t xml:space="preserve"> 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A90C4A">
        <w:rPr>
          <w:sz w:val="25"/>
          <w:szCs w:val="25"/>
        </w:rPr>
        <w:t>2</w:t>
      </w:r>
      <w:r w:rsidR="008E35DF" w:rsidRPr="00320175">
        <w:rPr>
          <w:sz w:val="25"/>
          <w:szCs w:val="25"/>
        </w:rPr>
        <w:t>.</w:t>
      </w:r>
      <w:r w:rsidR="008E35DF" w:rsidRPr="00320175">
        <w:rPr>
          <w:sz w:val="25"/>
          <w:szCs w:val="25"/>
        </w:rPr>
        <w:tab/>
      </w:r>
    </w:p>
    <w:p w:rsidR="00CA7BB3" w:rsidRDefault="00CA7BB3" w:rsidP="00CA7BB3">
      <w:pPr>
        <w:tabs>
          <w:tab w:val="left" w:pos="709"/>
          <w:tab w:val="left" w:pos="1080"/>
        </w:tabs>
        <w:ind w:firstLine="180"/>
        <w:jc w:val="both"/>
        <w:rPr>
          <w:sz w:val="25"/>
          <w:szCs w:val="25"/>
        </w:rPr>
      </w:pPr>
      <w:r w:rsidRPr="00EC07DF">
        <w:rPr>
          <w:sz w:val="25"/>
          <w:szCs w:val="25"/>
        </w:rPr>
        <w:t xml:space="preserve">     </w:t>
      </w:r>
      <w:r w:rsidRPr="00EC07DF">
        <w:rPr>
          <w:sz w:val="25"/>
          <w:szCs w:val="25"/>
        </w:rPr>
        <w:tab/>
      </w:r>
      <w:r>
        <w:rPr>
          <w:sz w:val="25"/>
          <w:szCs w:val="25"/>
        </w:rPr>
        <w:t xml:space="preserve">Администрацией </w:t>
      </w:r>
      <w:r w:rsidR="00C5421D">
        <w:rPr>
          <w:sz w:val="25"/>
          <w:szCs w:val="25"/>
        </w:rPr>
        <w:t>А</w:t>
      </w:r>
      <w:r w:rsidR="00A631B3">
        <w:rPr>
          <w:sz w:val="25"/>
          <w:szCs w:val="25"/>
        </w:rPr>
        <w:t>ршанского</w:t>
      </w:r>
      <w:r>
        <w:rPr>
          <w:sz w:val="25"/>
          <w:szCs w:val="25"/>
        </w:rPr>
        <w:t xml:space="preserve"> сельского поселения представлен проект решения Думы  </w:t>
      </w:r>
      <w:r w:rsidR="00C5421D">
        <w:rPr>
          <w:sz w:val="25"/>
          <w:szCs w:val="25"/>
        </w:rPr>
        <w:t>А</w:t>
      </w:r>
      <w:r w:rsidR="00A631B3">
        <w:rPr>
          <w:sz w:val="25"/>
          <w:szCs w:val="25"/>
        </w:rPr>
        <w:t>ршанского</w:t>
      </w:r>
      <w:r w:rsidRPr="00E8257E">
        <w:rPr>
          <w:sz w:val="25"/>
          <w:szCs w:val="25"/>
        </w:rPr>
        <w:t xml:space="preserve"> </w:t>
      </w:r>
      <w:r>
        <w:rPr>
          <w:sz w:val="25"/>
          <w:szCs w:val="25"/>
        </w:rPr>
        <w:t xml:space="preserve">сельского поселения «Об итогах исполнения бюджета </w:t>
      </w:r>
      <w:r w:rsidR="00C5421D">
        <w:rPr>
          <w:sz w:val="25"/>
          <w:szCs w:val="25"/>
        </w:rPr>
        <w:t>А</w:t>
      </w:r>
      <w:r w:rsidR="00A631B3">
        <w:rPr>
          <w:sz w:val="25"/>
          <w:szCs w:val="25"/>
        </w:rPr>
        <w:t>ршанского</w:t>
      </w:r>
      <w:r w:rsidRPr="00E8257E">
        <w:rPr>
          <w:sz w:val="25"/>
          <w:szCs w:val="25"/>
        </w:rPr>
        <w:t xml:space="preserve"> муниципального образования</w:t>
      </w:r>
      <w:r>
        <w:rPr>
          <w:sz w:val="25"/>
          <w:szCs w:val="25"/>
        </w:rPr>
        <w:t xml:space="preserve"> за 201</w:t>
      </w:r>
      <w:r w:rsidR="00AC5C19">
        <w:rPr>
          <w:sz w:val="25"/>
          <w:szCs w:val="25"/>
        </w:rPr>
        <w:t>4</w:t>
      </w:r>
      <w:r>
        <w:rPr>
          <w:sz w:val="25"/>
          <w:szCs w:val="25"/>
        </w:rPr>
        <w:t xml:space="preserve"> год» на рассмотрение Думы </w:t>
      </w:r>
      <w:r w:rsidR="00C5421D">
        <w:rPr>
          <w:sz w:val="25"/>
          <w:szCs w:val="25"/>
        </w:rPr>
        <w:t>А</w:t>
      </w:r>
      <w:r w:rsidR="00A631B3">
        <w:rPr>
          <w:sz w:val="25"/>
          <w:szCs w:val="25"/>
        </w:rPr>
        <w:t>ршанского</w:t>
      </w:r>
      <w:r>
        <w:rPr>
          <w:sz w:val="25"/>
          <w:szCs w:val="25"/>
        </w:rPr>
        <w:t xml:space="preserve"> сельского поселения</w:t>
      </w:r>
      <w:r w:rsidR="00814977">
        <w:rPr>
          <w:sz w:val="25"/>
          <w:szCs w:val="25"/>
        </w:rPr>
        <w:t>.</w:t>
      </w:r>
      <w:r>
        <w:rPr>
          <w:sz w:val="25"/>
          <w:szCs w:val="25"/>
        </w:rPr>
        <w:t xml:space="preserve"> </w:t>
      </w:r>
    </w:p>
    <w:p w:rsidR="00563E86" w:rsidRPr="001A1826" w:rsidRDefault="00CA7BB3" w:rsidP="001E45F9">
      <w:pPr>
        <w:tabs>
          <w:tab w:val="left" w:pos="709"/>
          <w:tab w:val="left" w:pos="1080"/>
        </w:tabs>
        <w:ind w:firstLine="180"/>
        <w:jc w:val="both"/>
        <w:rPr>
          <w:sz w:val="25"/>
          <w:szCs w:val="25"/>
        </w:rPr>
      </w:pPr>
      <w:r>
        <w:rPr>
          <w:sz w:val="25"/>
          <w:szCs w:val="25"/>
        </w:rPr>
        <w:tab/>
      </w:r>
      <w:r w:rsidRPr="009B4331">
        <w:rPr>
          <w:sz w:val="25"/>
          <w:szCs w:val="25"/>
        </w:rPr>
        <w:t>При  составлении</w:t>
      </w:r>
      <w:r w:rsidRPr="00EC07DF">
        <w:rPr>
          <w:sz w:val="25"/>
          <w:szCs w:val="25"/>
        </w:rPr>
        <w:t>, рассмотрении, утверждении и исполнении бюджета района на 201</w:t>
      </w:r>
      <w:r w:rsidR="00304406">
        <w:rPr>
          <w:sz w:val="25"/>
          <w:szCs w:val="25"/>
        </w:rPr>
        <w:t>4</w:t>
      </w:r>
      <w:r w:rsidRPr="00EC07DF">
        <w:rPr>
          <w:sz w:val="25"/>
          <w:szCs w:val="25"/>
        </w:rPr>
        <w:t xml:space="preserve"> год Дума</w:t>
      </w:r>
      <w:r w:rsidR="00922770">
        <w:rPr>
          <w:sz w:val="25"/>
          <w:szCs w:val="25"/>
        </w:rPr>
        <w:t xml:space="preserve"> </w:t>
      </w:r>
      <w:r w:rsidR="00C5421D">
        <w:rPr>
          <w:sz w:val="25"/>
          <w:szCs w:val="25"/>
        </w:rPr>
        <w:t>А</w:t>
      </w:r>
      <w:r w:rsidR="009B4331">
        <w:rPr>
          <w:sz w:val="25"/>
          <w:szCs w:val="25"/>
        </w:rPr>
        <w:t>ршанского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5421D">
        <w:rPr>
          <w:sz w:val="25"/>
          <w:szCs w:val="25"/>
        </w:rPr>
        <w:t>А</w:t>
      </w:r>
      <w:r w:rsidR="009B4331">
        <w:rPr>
          <w:sz w:val="25"/>
          <w:szCs w:val="25"/>
        </w:rPr>
        <w:t>ршанского</w:t>
      </w:r>
      <w:r w:rsidR="00922770">
        <w:rPr>
          <w:sz w:val="25"/>
          <w:szCs w:val="25"/>
        </w:rPr>
        <w:t xml:space="preserve"> 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5421D">
        <w:rPr>
          <w:sz w:val="25"/>
          <w:szCs w:val="25"/>
        </w:rPr>
        <w:t>А</w:t>
      </w:r>
      <w:r w:rsidR="009B4331">
        <w:rPr>
          <w:sz w:val="25"/>
          <w:szCs w:val="25"/>
        </w:rPr>
        <w:t>ршанского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5421D">
        <w:rPr>
          <w:sz w:val="25"/>
          <w:szCs w:val="25"/>
        </w:rPr>
        <w:t>А</w:t>
      </w:r>
      <w:r w:rsidR="009B4331">
        <w:rPr>
          <w:sz w:val="25"/>
          <w:szCs w:val="25"/>
        </w:rPr>
        <w:t>ршанского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от 2</w:t>
      </w:r>
      <w:r w:rsidR="00922770">
        <w:rPr>
          <w:sz w:val="25"/>
          <w:szCs w:val="25"/>
        </w:rPr>
        <w:t>0</w:t>
      </w:r>
      <w:r w:rsidRPr="00EC07DF">
        <w:rPr>
          <w:sz w:val="25"/>
          <w:szCs w:val="25"/>
        </w:rPr>
        <w:t>.</w:t>
      </w:r>
      <w:r w:rsidR="00922770">
        <w:rPr>
          <w:sz w:val="25"/>
          <w:szCs w:val="25"/>
        </w:rPr>
        <w:t>12.20</w:t>
      </w:r>
      <w:r w:rsidRPr="00EC07DF">
        <w:rPr>
          <w:sz w:val="25"/>
          <w:szCs w:val="25"/>
        </w:rPr>
        <w:t>0</w:t>
      </w:r>
      <w:r w:rsidR="00922770">
        <w:rPr>
          <w:sz w:val="25"/>
          <w:szCs w:val="25"/>
        </w:rPr>
        <w:t xml:space="preserve">5г. </w:t>
      </w:r>
      <w:r w:rsidRPr="00EC07DF">
        <w:rPr>
          <w:sz w:val="25"/>
          <w:szCs w:val="25"/>
        </w:rPr>
        <w:t xml:space="preserve">и Положением о бюджетном процессе в </w:t>
      </w:r>
      <w:r w:rsidR="00C5421D">
        <w:rPr>
          <w:sz w:val="25"/>
          <w:szCs w:val="25"/>
        </w:rPr>
        <w:t>А</w:t>
      </w:r>
      <w:r w:rsidR="009B4331">
        <w:rPr>
          <w:sz w:val="25"/>
          <w:szCs w:val="25"/>
        </w:rPr>
        <w:t>ршанском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C5421D">
        <w:rPr>
          <w:sz w:val="25"/>
          <w:szCs w:val="25"/>
        </w:rPr>
        <w:t>А</w:t>
      </w:r>
      <w:r w:rsidR="009B4331">
        <w:rPr>
          <w:sz w:val="25"/>
          <w:szCs w:val="25"/>
        </w:rPr>
        <w:t>ршанского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5421D">
        <w:rPr>
          <w:sz w:val="25"/>
          <w:szCs w:val="25"/>
        </w:rPr>
        <w:t>А</w:t>
      </w:r>
      <w:r w:rsidR="009B4331">
        <w:rPr>
          <w:sz w:val="25"/>
          <w:szCs w:val="25"/>
        </w:rPr>
        <w:t>ршанского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C5421D">
        <w:rPr>
          <w:sz w:val="25"/>
          <w:szCs w:val="25"/>
        </w:rPr>
        <w:t>2</w:t>
      </w:r>
      <w:r w:rsidR="009B4331">
        <w:rPr>
          <w:sz w:val="25"/>
          <w:szCs w:val="25"/>
        </w:rPr>
        <w:t>5</w:t>
      </w:r>
      <w:r w:rsidR="0090147E" w:rsidRPr="0090147E">
        <w:rPr>
          <w:sz w:val="25"/>
          <w:szCs w:val="25"/>
        </w:rPr>
        <w:t>.04.2011г. №</w:t>
      </w:r>
      <w:r w:rsidR="00DD1C66">
        <w:rPr>
          <w:sz w:val="25"/>
          <w:szCs w:val="25"/>
        </w:rPr>
        <w:t>7</w:t>
      </w:r>
      <w:r w:rsidR="009B4331">
        <w:rPr>
          <w:sz w:val="25"/>
          <w:szCs w:val="25"/>
        </w:rPr>
        <w:t>0</w:t>
      </w:r>
      <w:r w:rsidR="0090147E">
        <w:rPr>
          <w:sz w:val="25"/>
          <w:szCs w:val="25"/>
        </w:rPr>
        <w:t xml:space="preserve"> (с изменениями внесенными Решением Думы </w:t>
      </w:r>
      <w:r w:rsidR="00C5421D">
        <w:rPr>
          <w:sz w:val="25"/>
          <w:szCs w:val="25"/>
        </w:rPr>
        <w:t>А</w:t>
      </w:r>
      <w:r w:rsidR="009B4331">
        <w:rPr>
          <w:sz w:val="25"/>
          <w:szCs w:val="25"/>
        </w:rPr>
        <w:t>ршанского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320175">
        <w:rPr>
          <w:sz w:val="25"/>
          <w:szCs w:val="25"/>
        </w:rPr>
        <w:t>26.06.2013г. №1</w:t>
      </w:r>
      <w:r w:rsidR="009B4331">
        <w:rPr>
          <w:sz w:val="25"/>
          <w:szCs w:val="25"/>
        </w:rPr>
        <w:t>2,</w:t>
      </w:r>
      <w:r w:rsidR="00320175">
        <w:rPr>
          <w:sz w:val="25"/>
          <w:szCs w:val="25"/>
        </w:rPr>
        <w:t xml:space="preserve">  от </w:t>
      </w:r>
      <w:r w:rsidR="009B4331">
        <w:rPr>
          <w:sz w:val="25"/>
          <w:szCs w:val="25"/>
        </w:rPr>
        <w:lastRenderedPageBreak/>
        <w:t>25</w:t>
      </w:r>
      <w:r w:rsidR="00474696" w:rsidRPr="00817D85">
        <w:rPr>
          <w:sz w:val="25"/>
          <w:szCs w:val="25"/>
        </w:rPr>
        <w:t>.06.201</w:t>
      </w:r>
      <w:r w:rsidR="00817D85" w:rsidRPr="00817D85">
        <w:rPr>
          <w:sz w:val="25"/>
          <w:szCs w:val="25"/>
        </w:rPr>
        <w:t>4</w:t>
      </w:r>
      <w:r w:rsidR="00474696" w:rsidRPr="00817D85">
        <w:rPr>
          <w:sz w:val="25"/>
          <w:szCs w:val="25"/>
        </w:rPr>
        <w:t>г. №</w:t>
      </w:r>
      <w:r w:rsidR="009B4331">
        <w:rPr>
          <w:sz w:val="25"/>
          <w:szCs w:val="25"/>
        </w:rPr>
        <w:t>36</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5F42EA">
        <w:rPr>
          <w:sz w:val="25"/>
          <w:szCs w:val="25"/>
        </w:rPr>
        <w:t>А</w:t>
      </w:r>
      <w:r w:rsidR="005238EC">
        <w:rPr>
          <w:sz w:val="25"/>
          <w:szCs w:val="25"/>
        </w:rPr>
        <w:t>ршанском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5F42EA">
        <w:rPr>
          <w:sz w:val="25"/>
          <w:szCs w:val="25"/>
        </w:rPr>
        <w:t>А</w:t>
      </w:r>
      <w:r w:rsidR="005238EC">
        <w:rPr>
          <w:sz w:val="25"/>
          <w:szCs w:val="25"/>
        </w:rPr>
        <w:t>ршанского</w:t>
      </w:r>
      <w:r>
        <w:rPr>
          <w:sz w:val="25"/>
          <w:szCs w:val="25"/>
        </w:rPr>
        <w:t xml:space="preserve"> сельского поселения</w:t>
      </w:r>
      <w:r w:rsidRPr="00EC07DF">
        <w:rPr>
          <w:sz w:val="25"/>
          <w:szCs w:val="25"/>
        </w:rPr>
        <w:t>, Дума</w:t>
      </w:r>
      <w:r>
        <w:rPr>
          <w:sz w:val="25"/>
          <w:szCs w:val="25"/>
        </w:rPr>
        <w:t xml:space="preserve"> </w:t>
      </w:r>
      <w:r w:rsidR="005F42EA">
        <w:rPr>
          <w:sz w:val="25"/>
          <w:szCs w:val="25"/>
        </w:rPr>
        <w:t>А</w:t>
      </w:r>
      <w:r w:rsidR="005238EC">
        <w:rPr>
          <w:sz w:val="25"/>
          <w:szCs w:val="25"/>
        </w:rPr>
        <w:t>ршанского</w:t>
      </w:r>
      <w:r>
        <w:rPr>
          <w:sz w:val="25"/>
          <w:szCs w:val="25"/>
        </w:rPr>
        <w:t xml:space="preserve"> сельского поселения</w:t>
      </w:r>
      <w:r w:rsidRPr="00EC07DF">
        <w:rPr>
          <w:sz w:val="25"/>
          <w:szCs w:val="25"/>
        </w:rPr>
        <w:t>, Администрация</w:t>
      </w:r>
      <w:r>
        <w:rPr>
          <w:sz w:val="25"/>
          <w:szCs w:val="25"/>
        </w:rPr>
        <w:t xml:space="preserve"> </w:t>
      </w:r>
      <w:r w:rsidR="005F42EA">
        <w:rPr>
          <w:sz w:val="25"/>
          <w:szCs w:val="25"/>
        </w:rPr>
        <w:t>А</w:t>
      </w:r>
      <w:r w:rsidR="005238EC">
        <w:rPr>
          <w:sz w:val="25"/>
          <w:szCs w:val="25"/>
        </w:rPr>
        <w:t>ршанского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5F42EA">
        <w:rPr>
          <w:sz w:val="25"/>
          <w:szCs w:val="25"/>
        </w:rPr>
        <w:t>А</w:t>
      </w:r>
      <w:r w:rsidR="005238EC">
        <w:rPr>
          <w:sz w:val="25"/>
          <w:szCs w:val="25"/>
        </w:rPr>
        <w:t>ршанского</w:t>
      </w:r>
      <w:r>
        <w:rPr>
          <w:sz w:val="25"/>
          <w:szCs w:val="25"/>
        </w:rPr>
        <w:t xml:space="preserve"> 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AE4203">
        <w:rPr>
          <w:sz w:val="25"/>
          <w:szCs w:val="25"/>
        </w:rPr>
        <w:t>А</w:t>
      </w:r>
      <w:r w:rsidR="005238EC">
        <w:rPr>
          <w:sz w:val="25"/>
          <w:szCs w:val="25"/>
        </w:rPr>
        <w:t>ршанского</w:t>
      </w:r>
      <w:r w:rsidR="00AE4203">
        <w:rPr>
          <w:sz w:val="25"/>
          <w:szCs w:val="25"/>
        </w:rPr>
        <w:t xml:space="preserve">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5F42EA">
        <w:rPr>
          <w:sz w:val="25"/>
          <w:szCs w:val="25"/>
        </w:rPr>
        <w:t>А</w:t>
      </w:r>
      <w:r w:rsidR="0073799D">
        <w:rPr>
          <w:sz w:val="25"/>
          <w:szCs w:val="25"/>
        </w:rPr>
        <w:t>ршанского</w:t>
      </w:r>
      <w:r w:rsidR="009977C7">
        <w:rPr>
          <w:sz w:val="25"/>
          <w:szCs w:val="25"/>
        </w:rPr>
        <w:t xml:space="preserve"> муниципального образования от </w:t>
      </w:r>
      <w:r w:rsidR="009977C7" w:rsidRPr="004C7D88">
        <w:rPr>
          <w:sz w:val="25"/>
          <w:szCs w:val="25"/>
        </w:rPr>
        <w:t>05.11.201</w:t>
      </w:r>
      <w:r w:rsidR="006F143C" w:rsidRPr="004C7D88">
        <w:rPr>
          <w:sz w:val="25"/>
          <w:szCs w:val="25"/>
        </w:rPr>
        <w:t>3</w:t>
      </w:r>
      <w:r w:rsidR="009977C7" w:rsidRPr="004C7D88">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D952E9">
        <w:rPr>
          <w:sz w:val="25"/>
          <w:szCs w:val="25"/>
        </w:rPr>
        <w:t>А</w:t>
      </w:r>
      <w:r w:rsidR="0073799D">
        <w:rPr>
          <w:sz w:val="25"/>
          <w:szCs w:val="25"/>
        </w:rPr>
        <w:t>ршанском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D952E9">
        <w:rPr>
          <w:sz w:val="25"/>
          <w:szCs w:val="25"/>
        </w:rPr>
        <w:t>А</w:t>
      </w:r>
      <w:r w:rsidR="0073799D">
        <w:rPr>
          <w:sz w:val="25"/>
          <w:szCs w:val="25"/>
        </w:rPr>
        <w:t>ршанского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141D24">
        <w:rPr>
          <w:rStyle w:val="FontStyle29"/>
          <w:sz w:val="25"/>
          <w:szCs w:val="25"/>
        </w:rPr>
        <w:t>А</w:t>
      </w:r>
      <w:r w:rsidR="0073799D">
        <w:rPr>
          <w:rStyle w:val="FontStyle29"/>
          <w:sz w:val="25"/>
          <w:szCs w:val="25"/>
        </w:rPr>
        <w:t>ршанского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73799D">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w:t>
      </w:r>
      <w:r w:rsidR="00E52B99">
        <w:rPr>
          <w:sz w:val="25"/>
          <w:szCs w:val="25"/>
        </w:rPr>
        <w:t>жетного кодекса РФ. Согласно п.1</w:t>
      </w:r>
      <w:r w:rsidRPr="00871C6C">
        <w:rPr>
          <w:sz w:val="25"/>
          <w:szCs w:val="25"/>
        </w:rPr>
        <w:t>1</w:t>
      </w:r>
      <w:r w:rsidR="00E52B99">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E52B99" w:rsidRPr="00F57616" w:rsidRDefault="00E52B99" w:rsidP="00E52B99">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 xml:space="preserve">11.2. вышеуказанной инструкции в состав бюджетной отчетности для  финансового органа включаются следующие формы отчетов, которые </w:t>
      </w:r>
      <w:r w:rsidRPr="00F57616">
        <w:rPr>
          <w:sz w:val="25"/>
          <w:szCs w:val="25"/>
        </w:rPr>
        <w:lastRenderedPageBreak/>
        <w:t>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52B99" w:rsidRPr="00F57616" w:rsidRDefault="00E52B99" w:rsidP="00E52B99">
      <w:pPr>
        <w:ind w:firstLine="540"/>
        <w:jc w:val="both"/>
        <w:rPr>
          <w:sz w:val="25"/>
          <w:szCs w:val="25"/>
        </w:rPr>
      </w:pPr>
      <w:r w:rsidRPr="00F57616">
        <w:rPr>
          <w:sz w:val="25"/>
          <w:szCs w:val="25"/>
        </w:rPr>
        <w:t>Баланс по поступлениям и выбытиям бюджетных средств (ф.0503140);</w:t>
      </w:r>
    </w:p>
    <w:p w:rsidR="00E52B99" w:rsidRPr="00F57616" w:rsidRDefault="00E52B99" w:rsidP="00E52B99">
      <w:pPr>
        <w:ind w:firstLine="540"/>
        <w:jc w:val="both"/>
        <w:rPr>
          <w:sz w:val="25"/>
          <w:szCs w:val="25"/>
        </w:rPr>
      </w:pPr>
      <w:r w:rsidRPr="00F57616">
        <w:rPr>
          <w:sz w:val="25"/>
          <w:szCs w:val="25"/>
        </w:rPr>
        <w:t>Баланс исполнения бюджета (ф.0503120);</w:t>
      </w:r>
    </w:p>
    <w:p w:rsidR="00E52B99" w:rsidRPr="00F57616" w:rsidRDefault="00E52B99" w:rsidP="00E52B99">
      <w:pPr>
        <w:ind w:firstLine="540"/>
        <w:jc w:val="both"/>
        <w:rPr>
          <w:sz w:val="25"/>
          <w:szCs w:val="25"/>
        </w:rPr>
      </w:pPr>
      <w:r w:rsidRPr="00F57616">
        <w:rPr>
          <w:sz w:val="25"/>
          <w:szCs w:val="25"/>
        </w:rPr>
        <w:t>Справка по консолидируемым расчетам (ф.0503125);</w:t>
      </w:r>
    </w:p>
    <w:p w:rsidR="00E52B99" w:rsidRPr="00F57616" w:rsidRDefault="00E52B99" w:rsidP="00E52B99">
      <w:pPr>
        <w:ind w:firstLine="540"/>
        <w:jc w:val="both"/>
        <w:rPr>
          <w:sz w:val="25"/>
          <w:szCs w:val="25"/>
        </w:rPr>
      </w:pPr>
      <w:r w:rsidRPr="00F57616">
        <w:rPr>
          <w:sz w:val="25"/>
          <w:szCs w:val="25"/>
        </w:rPr>
        <w:t>Отчет о бюджетных обязательствах (ф.0503128);</w:t>
      </w:r>
    </w:p>
    <w:p w:rsidR="00E52B99" w:rsidRPr="00F57616" w:rsidRDefault="00E52B99" w:rsidP="00E52B99">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52B99" w:rsidRPr="00F57616" w:rsidRDefault="00E52B99" w:rsidP="00E52B99">
      <w:pPr>
        <w:ind w:firstLine="540"/>
        <w:jc w:val="both"/>
        <w:rPr>
          <w:sz w:val="25"/>
          <w:szCs w:val="25"/>
        </w:rPr>
      </w:pPr>
      <w:r w:rsidRPr="00F57616">
        <w:rPr>
          <w:sz w:val="25"/>
          <w:szCs w:val="25"/>
        </w:rPr>
        <w:t>Отчет о кассовом поступлении и выбытии бюджетных средств (ф.0503124);</w:t>
      </w:r>
    </w:p>
    <w:p w:rsidR="00E52B99" w:rsidRPr="00F57616" w:rsidRDefault="00E52B99" w:rsidP="00E52B99">
      <w:pPr>
        <w:ind w:firstLine="540"/>
        <w:jc w:val="both"/>
        <w:rPr>
          <w:sz w:val="25"/>
          <w:szCs w:val="25"/>
        </w:rPr>
      </w:pPr>
      <w:r w:rsidRPr="00F57616">
        <w:rPr>
          <w:sz w:val="25"/>
          <w:szCs w:val="25"/>
        </w:rPr>
        <w:t>Отчет об исполнении бюджета (ф.0503117);</w:t>
      </w:r>
    </w:p>
    <w:p w:rsidR="00E52B99" w:rsidRPr="00F57616" w:rsidRDefault="00E52B99" w:rsidP="00E52B99">
      <w:pPr>
        <w:ind w:firstLine="540"/>
        <w:jc w:val="both"/>
        <w:rPr>
          <w:sz w:val="25"/>
          <w:szCs w:val="25"/>
        </w:rPr>
      </w:pPr>
      <w:r w:rsidRPr="00F57616">
        <w:rPr>
          <w:sz w:val="25"/>
          <w:szCs w:val="25"/>
        </w:rPr>
        <w:t>Отчет о движении денежных средств (ф.0503123);</w:t>
      </w:r>
    </w:p>
    <w:p w:rsidR="00E52B99" w:rsidRPr="00F57616" w:rsidRDefault="00E52B99" w:rsidP="00E52B99">
      <w:pPr>
        <w:ind w:firstLine="540"/>
        <w:jc w:val="both"/>
        <w:rPr>
          <w:sz w:val="25"/>
          <w:szCs w:val="25"/>
        </w:rPr>
      </w:pPr>
      <w:r w:rsidRPr="00F57616">
        <w:rPr>
          <w:sz w:val="25"/>
          <w:szCs w:val="25"/>
        </w:rPr>
        <w:t>Отчет о финансовых результатах деятельности (ф.0503121);</w:t>
      </w:r>
    </w:p>
    <w:p w:rsidR="00E52B99" w:rsidRPr="00AB2DB4" w:rsidRDefault="00E52B99" w:rsidP="00E52B99">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D24">
        <w:rPr>
          <w:rStyle w:val="FontStyle28"/>
          <w:sz w:val="25"/>
          <w:szCs w:val="25"/>
        </w:rPr>
        <w:t>А</w:t>
      </w:r>
      <w:r w:rsidR="00641FA4">
        <w:rPr>
          <w:rStyle w:val="FontStyle28"/>
          <w:sz w:val="25"/>
          <w:szCs w:val="25"/>
        </w:rPr>
        <w:t>ршанского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5729DF">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584BE2">
        <w:rPr>
          <w:rStyle w:val="FontStyle29"/>
          <w:sz w:val="25"/>
          <w:szCs w:val="25"/>
        </w:rPr>
        <w:t>А</w:t>
      </w:r>
      <w:r w:rsidR="005729DF">
        <w:rPr>
          <w:rStyle w:val="FontStyle29"/>
          <w:sz w:val="25"/>
          <w:szCs w:val="25"/>
        </w:rPr>
        <w:t>ршанского</w:t>
      </w:r>
      <w:r w:rsidR="00A136B8">
        <w:rPr>
          <w:rStyle w:val="FontStyle29"/>
          <w:sz w:val="25"/>
          <w:szCs w:val="25"/>
        </w:rPr>
        <w:t xml:space="preserve"> сельского поселения </w:t>
      </w:r>
      <w:r w:rsidR="00374F48">
        <w:rPr>
          <w:rStyle w:val="FontStyle29"/>
          <w:sz w:val="25"/>
          <w:szCs w:val="25"/>
        </w:rPr>
        <w:t xml:space="preserve">от </w:t>
      </w:r>
      <w:r w:rsidR="00374F48" w:rsidRPr="00FE13D5">
        <w:rPr>
          <w:rStyle w:val="FontStyle29"/>
          <w:sz w:val="25"/>
          <w:szCs w:val="25"/>
        </w:rPr>
        <w:t>2</w:t>
      </w:r>
      <w:r w:rsidR="008C4593" w:rsidRPr="00FE13D5">
        <w:rPr>
          <w:rStyle w:val="FontStyle29"/>
          <w:sz w:val="25"/>
          <w:szCs w:val="25"/>
        </w:rPr>
        <w:t>9</w:t>
      </w:r>
      <w:r w:rsidR="00374F48" w:rsidRPr="005729DF">
        <w:rPr>
          <w:rStyle w:val="FontStyle29"/>
          <w:b/>
          <w:sz w:val="25"/>
          <w:szCs w:val="25"/>
        </w:rPr>
        <w:t>.</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304038" w:rsidRPr="00304038">
        <w:rPr>
          <w:rStyle w:val="FontStyle29"/>
          <w:sz w:val="25"/>
          <w:szCs w:val="25"/>
        </w:rPr>
        <w:t>5</w:t>
      </w:r>
      <w:r w:rsidR="008C4593" w:rsidRPr="00304038">
        <w:rPr>
          <w:rStyle w:val="FontStyle29"/>
          <w:sz w:val="25"/>
          <w:szCs w:val="25"/>
        </w:rPr>
        <w:t>2</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465B37">
        <w:rPr>
          <w:rStyle w:val="FontStyle29"/>
          <w:sz w:val="25"/>
          <w:szCs w:val="25"/>
        </w:rPr>
        <w:t>А</w:t>
      </w:r>
      <w:r w:rsidR="005729DF">
        <w:rPr>
          <w:rStyle w:val="FontStyle29"/>
          <w:sz w:val="25"/>
          <w:szCs w:val="25"/>
        </w:rPr>
        <w:t>ршанского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4C7D88">
        <w:rPr>
          <w:rStyle w:val="FontStyle29"/>
          <w:sz w:val="25"/>
          <w:szCs w:val="25"/>
        </w:rPr>
        <w:t>от 27.12.2013г. №2</w:t>
      </w:r>
      <w:r w:rsidR="005729DF">
        <w:rPr>
          <w:rStyle w:val="FontStyle29"/>
          <w:sz w:val="25"/>
          <w:szCs w:val="25"/>
        </w:rPr>
        <w:t>3</w:t>
      </w:r>
      <w:r w:rsidR="001E3C8B">
        <w:rPr>
          <w:rStyle w:val="FontStyle29"/>
          <w:sz w:val="25"/>
          <w:szCs w:val="25"/>
        </w:rPr>
        <w:t xml:space="preserve"> «О бюджете </w:t>
      </w:r>
      <w:r w:rsidR="00465B37">
        <w:rPr>
          <w:rStyle w:val="FontStyle29"/>
          <w:sz w:val="25"/>
          <w:szCs w:val="25"/>
        </w:rPr>
        <w:t>А</w:t>
      </w:r>
      <w:r w:rsidR="005729DF">
        <w:rPr>
          <w:rStyle w:val="FontStyle29"/>
          <w:sz w:val="25"/>
          <w:szCs w:val="25"/>
        </w:rPr>
        <w:t>ршанского</w:t>
      </w:r>
      <w:r w:rsidR="001E3C8B">
        <w:rPr>
          <w:rStyle w:val="FontStyle29"/>
          <w:sz w:val="25"/>
          <w:szCs w:val="25"/>
        </w:rPr>
        <w:t xml:space="preserve"> 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5729DF">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5729DF">
        <w:rPr>
          <w:rStyle w:val="FontStyle29"/>
          <w:sz w:val="25"/>
          <w:szCs w:val="25"/>
        </w:rPr>
        <w:t>2055,3</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5729DF">
        <w:rPr>
          <w:rStyle w:val="FontStyle29"/>
          <w:sz w:val="25"/>
          <w:szCs w:val="25"/>
        </w:rPr>
        <w:t>1717,7</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5729DF">
        <w:rPr>
          <w:rStyle w:val="FontStyle29"/>
          <w:sz w:val="25"/>
          <w:szCs w:val="25"/>
        </w:rPr>
        <w:t>1360,9</w:t>
      </w:r>
      <w:r w:rsidRPr="009B347D">
        <w:rPr>
          <w:rStyle w:val="FontStyle29"/>
          <w:sz w:val="25"/>
          <w:szCs w:val="25"/>
        </w:rPr>
        <w:t xml:space="preserve"> тыс.руб</w:t>
      </w:r>
      <w:r w:rsidR="00E97259">
        <w:rPr>
          <w:rStyle w:val="FontStyle29"/>
          <w:sz w:val="25"/>
          <w:szCs w:val="25"/>
        </w:rPr>
        <w:t>.</w:t>
      </w:r>
      <w:r w:rsidR="005729DF">
        <w:rPr>
          <w:rStyle w:val="FontStyle29"/>
          <w:sz w:val="25"/>
          <w:szCs w:val="25"/>
        </w:rPr>
        <w:t>, из районного бюджета – 357,0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5729DF">
        <w:rPr>
          <w:rStyle w:val="FontStyle29"/>
          <w:sz w:val="25"/>
          <w:szCs w:val="25"/>
        </w:rPr>
        <w:t>2548,5</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5729DF">
        <w:rPr>
          <w:rStyle w:val="FontStyle29"/>
          <w:sz w:val="25"/>
          <w:szCs w:val="25"/>
        </w:rPr>
        <w:t>493,2</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5729DF">
        <w:rPr>
          <w:rStyle w:val="FontStyle29"/>
          <w:sz w:val="25"/>
          <w:szCs w:val="25"/>
        </w:rPr>
        <w:t>146,1</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B736E7">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5729DF">
        <w:rPr>
          <w:rStyle w:val="FontStyle29"/>
          <w:sz w:val="25"/>
          <w:szCs w:val="25"/>
        </w:rPr>
        <w:t>476,3</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CB4F34" w:rsidRPr="00CB4F34" w:rsidRDefault="00CB4F34" w:rsidP="00CB4F34">
      <w:pPr>
        <w:pStyle w:val="Style6"/>
        <w:widowControl/>
        <w:spacing w:line="240" w:lineRule="auto"/>
        <w:ind w:firstLine="0"/>
        <w:rPr>
          <w:b/>
          <w:sz w:val="25"/>
          <w:szCs w:val="25"/>
        </w:rPr>
      </w:pPr>
      <w:r w:rsidRPr="00CB4F34">
        <w:rPr>
          <w:rStyle w:val="FontStyle29"/>
          <w:b/>
          <w:sz w:val="25"/>
          <w:szCs w:val="25"/>
        </w:rPr>
        <w:t xml:space="preserve">- </w:t>
      </w:r>
      <w:r w:rsidRPr="00CB4F34">
        <w:rPr>
          <w:rStyle w:val="FontStyle29"/>
          <w:sz w:val="25"/>
          <w:szCs w:val="25"/>
        </w:rPr>
        <w:t xml:space="preserve">объем бюджетных ассигнований дорожного фонда </w:t>
      </w:r>
      <w:r w:rsidRPr="00CB4F34">
        <w:rPr>
          <w:sz w:val="25"/>
          <w:szCs w:val="25"/>
        </w:rPr>
        <w:t>Аршанского муниципального образования в размере 600,4 тыс.руб.;</w:t>
      </w:r>
    </w:p>
    <w:p w:rsidR="00CB4F34" w:rsidRPr="00CB4F34" w:rsidRDefault="00CB4F34" w:rsidP="00C47969">
      <w:pPr>
        <w:pStyle w:val="Style6"/>
        <w:widowControl/>
        <w:spacing w:line="240" w:lineRule="auto"/>
        <w:ind w:firstLine="0"/>
        <w:rPr>
          <w:rStyle w:val="FontStyle29"/>
          <w:color w:val="auto"/>
          <w:sz w:val="25"/>
          <w:szCs w:val="25"/>
        </w:rPr>
      </w:pPr>
      <w:r w:rsidRPr="00CB4F34">
        <w:rPr>
          <w:sz w:val="25"/>
          <w:szCs w:val="25"/>
        </w:rPr>
        <w:t xml:space="preserve">- </w:t>
      </w:r>
      <w:r w:rsidRPr="00CB4F34">
        <w:rPr>
          <w:rStyle w:val="FontStyle29"/>
          <w:sz w:val="25"/>
          <w:szCs w:val="25"/>
        </w:rPr>
        <w:t xml:space="preserve">объем бюджетных ассигнований резервного фонда администрации </w:t>
      </w:r>
      <w:r w:rsidRPr="00CB4F34">
        <w:rPr>
          <w:sz w:val="25"/>
          <w:szCs w:val="25"/>
        </w:rPr>
        <w:t>Аршанского сельского поселения  в размере 3,0 тыс.руб.</w:t>
      </w:r>
    </w:p>
    <w:p w:rsidR="00C9337E" w:rsidRPr="00B77125" w:rsidRDefault="00C9337E" w:rsidP="00C47969">
      <w:pPr>
        <w:pStyle w:val="Style6"/>
        <w:widowControl/>
        <w:spacing w:line="240" w:lineRule="auto"/>
        <w:ind w:firstLine="528"/>
        <w:rPr>
          <w:rStyle w:val="FontStyle29"/>
          <w:b/>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соответствует показателям Решения о бюджете в окончательной редакции от</w:t>
      </w:r>
      <w:r w:rsidRPr="00B77125">
        <w:rPr>
          <w:rStyle w:val="FontStyle29"/>
          <w:b/>
          <w:sz w:val="25"/>
          <w:szCs w:val="25"/>
        </w:rPr>
        <w:t xml:space="preserve"> </w:t>
      </w:r>
      <w:r w:rsidR="009A6444" w:rsidRPr="00FE13D5">
        <w:rPr>
          <w:rStyle w:val="FontStyle29"/>
          <w:sz w:val="25"/>
          <w:szCs w:val="25"/>
        </w:rPr>
        <w:t>2</w:t>
      </w:r>
      <w:r w:rsidR="00E31718" w:rsidRPr="00FE13D5">
        <w:rPr>
          <w:rStyle w:val="FontStyle29"/>
          <w:sz w:val="25"/>
          <w:szCs w:val="25"/>
        </w:rPr>
        <w:t>9</w:t>
      </w:r>
      <w:r w:rsidR="009A6444" w:rsidRPr="009B347D">
        <w:rPr>
          <w:rStyle w:val="FontStyle29"/>
          <w:sz w:val="25"/>
          <w:szCs w:val="25"/>
        </w:rPr>
        <w:t>.1</w:t>
      </w:r>
      <w:r w:rsidR="009A6444">
        <w:rPr>
          <w:rStyle w:val="FontStyle29"/>
          <w:sz w:val="25"/>
          <w:szCs w:val="25"/>
        </w:rPr>
        <w:t>2</w:t>
      </w:r>
      <w:r w:rsidR="009A6444" w:rsidRPr="009B347D">
        <w:rPr>
          <w:rStyle w:val="FontStyle29"/>
          <w:sz w:val="25"/>
          <w:szCs w:val="25"/>
        </w:rPr>
        <w:t>.201</w:t>
      </w:r>
      <w:r w:rsidR="00E31718">
        <w:rPr>
          <w:rStyle w:val="FontStyle29"/>
          <w:sz w:val="25"/>
          <w:szCs w:val="25"/>
        </w:rPr>
        <w:t>4</w:t>
      </w:r>
      <w:r w:rsidR="0025561C">
        <w:rPr>
          <w:rStyle w:val="FontStyle29"/>
          <w:sz w:val="25"/>
          <w:szCs w:val="25"/>
        </w:rPr>
        <w:t xml:space="preserve">г. </w:t>
      </w:r>
      <w:r w:rsidR="00FF5B29">
        <w:rPr>
          <w:rStyle w:val="FontStyle29"/>
          <w:sz w:val="25"/>
          <w:szCs w:val="25"/>
        </w:rPr>
        <w:t xml:space="preserve"> № </w:t>
      </w:r>
      <w:r w:rsidR="00AE7441" w:rsidRPr="00AE7441">
        <w:rPr>
          <w:rStyle w:val="FontStyle29"/>
          <w:sz w:val="25"/>
          <w:szCs w:val="25"/>
        </w:rPr>
        <w:t>5</w:t>
      </w:r>
      <w:r w:rsidR="00E31718" w:rsidRPr="00AE7441">
        <w:rPr>
          <w:rStyle w:val="FontStyle29"/>
          <w:sz w:val="25"/>
          <w:szCs w:val="25"/>
        </w:rPr>
        <w:t>2</w:t>
      </w:r>
      <w:r w:rsidR="009A6444">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5729DF">
        <w:rPr>
          <w:rStyle w:val="FontStyle29"/>
          <w:sz w:val="25"/>
          <w:szCs w:val="25"/>
        </w:rPr>
        <w:t>2014,0</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5729DF">
        <w:rPr>
          <w:rStyle w:val="FontStyle29"/>
          <w:sz w:val="25"/>
          <w:szCs w:val="25"/>
        </w:rPr>
        <w:t>2137,1</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E31718">
        <w:rPr>
          <w:rStyle w:val="FontStyle29"/>
          <w:sz w:val="25"/>
          <w:szCs w:val="25"/>
        </w:rPr>
        <w:t>де</w:t>
      </w:r>
      <w:r w:rsidR="00FF5B29">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5729DF">
        <w:rPr>
          <w:rStyle w:val="FontStyle29"/>
          <w:sz w:val="25"/>
          <w:szCs w:val="25"/>
        </w:rPr>
        <w:t>123,1</w:t>
      </w:r>
      <w:r w:rsidR="009F0DFD">
        <w:rPr>
          <w:rStyle w:val="FontStyle29"/>
          <w:sz w:val="25"/>
          <w:szCs w:val="25"/>
        </w:rPr>
        <w:t xml:space="preserve"> тыс. 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lastRenderedPageBreak/>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AE1DCD">
        <w:rPr>
          <w:sz w:val="25"/>
          <w:szCs w:val="25"/>
        </w:rPr>
        <w:t>А</w:t>
      </w:r>
      <w:r w:rsidR="005729DF">
        <w:rPr>
          <w:sz w:val="25"/>
          <w:szCs w:val="25"/>
        </w:rPr>
        <w:t>ршанского</w:t>
      </w:r>
      <w:r>
        <w:rPr>
          <w:sz w:val="25"/>
          <w:szCs w:val="25"/>
        </w:rPr>
        <w:t xml:space="preserve"> 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940D44">
        <w:rPr>
          <w:sz w:val="25"/>
          <w:szCs w:val="25"/>
        </w:rPr>
        <w:t>2014,0</w:t>
      </w:r>
      <w:r w:rsidRPr="0021671B">
        <w:rPr>
          <w:sz w:val="25"/>
          <w:szCs w:val="25"/>
        </w:rPr>
        <w:t xml:space="preserve"> тыс.руб. или </w:t>
      </w:r>
      <w:r w:rsidR="00621E41">
        <w:rPr>
          <w:sz w:val="25"/>
          <w:szCs w:val="25"/>
        </w:rPr>
        <w:t>98</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21671B">
        <w:rPr>
          <w:sz w:val="25"/>
          <w:szCs w:val="25"/>
        </w:rPr>
        <w:t>у</w:t>
      </w:r>
      <w:r w:rsidR="00AE1DCD">
        <w:rPr>
          <w:sz w:val="25"/>
          <w:szCs w:val="25"/>
        </w:rPr>
        <w:t>меньши</w:t>
      </w:r>
      <w:r w:rsidRPr="0021671B">
        <w:rPr>
          <w:sz w:val="25"/>
          <w:szCs w:val="25"/>
        </w:rPr>
        <w:t xml:space="preserve">лся на </w:t>
      </w:r>
      <w:r w:rsidR="00030315" w:rsidRPr="00030315">
        <w:rPr>
          <w:sz w:val="25"/>
          <w:szCs w:val="25"/>
        </w:rPr>
        <w:t>340,9</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AE1DCD">
        <w:rPr>
          <w:sz w:val="25"/>
          <w:szCs w:val="25"/>
        </w:rPr>
        <w:t>А</w:t>
      </w:r>
      <w:r w:rsidR="005729DF">
        <w:rPr>
          <w:sz w:val="25"/>
          <w:szCs w:val="25"/>
        </w:rPr>
        <w:t>ршанского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8D1AA9" w:rsidRDefault="008D1AA9" w:rsidP="008D1AA9">
      <w:pPr>
        <w:jc w:val="both"/>
        <w:rPr>
          <w:sz w:val="25"/>
          <w:szCs w:val="25"/>
        </w:rPr>
      </w:pPr>
      <w:r>
        <w:t xml:space="preserve">                                                                                                                                          (</w:t>
      </w:r>
      <w:r w:rsidRPr="008D1AA9">
        <w:rPr>
          <w:sz w:val="25"/>
          <w:szCs w:val="25"/>
        </w:rPr>
        <w:t>тыс. руб.</w:t>
      </w:r>
      <w:r>
        <w:rPr>
          <w:sz w:val="25"/>
          <w:szCs w:val="25"/>
        </w:rPr>
        <w:t>)</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1843"/>
        <w:gridCol w:w="1880"/>
        <w:gridCol w:w="1981"/>
        <w:gridCol w:w="1809"/>
      </w:tblGrid>
      <w:tr w:rsidR="00906BAE" w:rsidRPr="00604FE2" w:rsidTr="00EB552E">
        <w:tc>
          <w:tcPr>
            <w:tcW w:w="2602" w:type="dxa"/>
          </w:tcPr>
          <w:p w:rsidR="00906BAE" w:rsidRPr="00906BAE" w:rsidRDefault="00906BAE" w:rsidP="00EB552E">
            <w:pPr>
              <w:jc w:val="both"/>
              <w:rPr>
                <w:b/>
                <w:sz w:val="26"/>
                <w:szCs w:val="26"/>
              </w:rPr>
            </w:pPr>
            <w:r w:rsidRPr="00906BAE">
              <w:rPr>
                <w:b/>
                <w:sz w:val="26"/>
                <w:szCs w:val="26"/>
              </w:rPr>
              <w:t>Вид дохода</w:t>
            </w:r>
          </w:p>
        </w:tc>
        <w:tc>
          <w:tcPr>
            <w:tcW w:w="1843" w:type="dxa"/>
          </w:tcPr>
          <w:p w:rsidR="00906BAE" w:rsidRPr="00906BAE" w:rsidRDefault="00906BAE" w:rsidP="00EB552E">
            <w:pPr>
              <w:jc w:val="both"/>
              <w:rPr>
                <w:b/>
                <w:sz w:val="26"/>
                <w:szCs w:val="26"/>
              </w:rPr>
            </w:pPr>
            <w:r w:rsidRPr="00906BAE">
              <w:rPr>
                <w:b/>
                <w:sz w:val="26"/>
                <w:szCs w:val="26"/>
              </w:rPr>
              <w:t xml:space="preserve">  План </w:t>
            </w:r>
            <w:smartTag w:uri="urn:schemas-microsoft-com:office:smarttags" w:element="metricconverter">
              <w:smartTagPr>
                <w:attr w:name="ProductID" w:val="2014 г"/>
              </w:smartTagPr>
              <w:r w:rsidRPr="00906BAE">
                <w:rPr>
                  <w:b/>
                  <w:sz w:val="26"/>
                  <w:szCs w:val="26"/>
                  <w:lang w:val="en-US"/>
                </w:rPr>
                <w:t>2014</w:t>
              </w:r>
              <w:r w:rsidRPr="00906BAE">
                <w:rPr>
                  <w:b/>
                  <w:sz w:val="26"/>
                  <w:szCs w:val="26"/>
                </w:rPr>
                <w:t xml:space="preserve"> г</w:t>
              </w:r>
            </w:smartTag>
          </w:p>
        </w:tc>
        <w:tc>
          <w:tcPr>
            <w:tcW w:w="1880" w:type="dxa"/>
          </w:tcPr>
          <w:p w:rsidR="00906BAE" w:rsidRPr="00906BAE" w:rsidRDefault="00906BAE" w:rsidP="00EB552E">
            <w:pPr>
              <w:jc w:val="both"/>
              <w:rPr>
                <w:b/>
                <w:sz w:val="26"/>
                <w:szCs w:val="26"/>
              </w:rPr>
            </w:pPr>
            <w:r w:rsidRPr="00906BAE">
              <w:rPr>
                <w:b/>
                <w:sz w:val="26"/>
                <w:szCs w:val="26"/>
              </w:rPr>
              <w:t xml:space="preserve">   Исполнено</w:t>
            </w:r>
          </w:p>
        </w:tc>
        <w:tc>
          <w:tcPr>
            <w:tcW w:w="1981" w:type="dxa"/>
          </w:tcPr>
          <w:p w:rsidR="00906BAE" w:rsidRPr="00906BAE" w:rsidRDefault="00906BAE" w:rsidP="00906BAE">
            <w:pPr>
              <w:jc w:val="center"/>
              <w:rPr>
                <w:b/>
                <w:sz w:val="26"/>
                <w:szCs w:val="26"/>
              </w:rPr>
            </w:pPr>
            <w:r w:rsidRPr="00906BAE">
              <w:rPr>
                <w:b/>
                <w:sz w:val="26"/>
                <w:szCs w:val="26"/>
              </w:rPr>
              <w:t>% выполнения</w:t>
            </w:r>
          </w:p>
        </w:tc>
        <w:tc>
          <w:tcPr>
            <w:tcW w:w="1809" w:type="dxa"/>
          </w:tcPr>
          <w:p w:rsidR="00906BAE" w:rsidRPr="00906BAE" w:rsidRDefault="00906BAE" w:rsidP="00EB552E">
            <w:pPr>
              <w:jc w:val="both"/>
              <w:rPr>
                <w:b/>
                <w:sz w:val="26"/>
                <w:szCs w:val="26"/>
              </w:rPr>
            </w:pPr>
            <w:r w:rsidRPr="00906BAE">
              <w:rPr>
                <w:b/>
                <w:sz w:val="26"/>
                <w:szCs w:val="26"/>
              </w:rPr>
              <w:t>Отклонение</w:t>
            </w:r>
          </w:p>
        </w:tc>
      </w:tr>
      <w:tr w:rsidR="00906BAE" w:rsidRPr="00604FE2" w:rsidTr="00EB552E">
        <w:tc>
          <w:tcPr>
            <w:tcW w:w="2602" w:type="dxa"/>
          </w:tcPr>
          <w:p w:rsidR="00906BAE" w:rsidRPr="00906BAE" w:rsidRDefault="00906BAE" w:rsidP="00EB552E">
            <w:pPr>
              <w:jc w:val="both"/>
              <w:rPr>
                <w:sz w:val="25"/>
                <w:szCs w:val="25"/>
              </w:rPr>
            </w:pPr>
            <w:r w:rsidRPr="00906BAE">
              <w:rPr>
                <w:b/>
                <w:sz w:val="25"/>
                <w:szCs w:val="25"/>
              </w:rPr>
              <w:t>Собственные источники доходов</w:t>
            </w:r>
          </w:p>
        </w:tc>
        <w:tc>
          <w:tcPr>
            <w:tcW w:w="1843" w:type="dxa"/>
          </w:tcPr>
          <w:p w:rsidR="00906BAE" w:rsidRPr="00906BAE" w:rsidRDefault="00906BAE" w:rsidP="00EB552E">
            <w:pPr>
              <w:jc w:val="center"/>
              <w:rPr>
                <w:b/>
                <w:sz w:val="25"/>
                <w:szCs w:val="25"/>
              </w:rPr>
            </w:pPr>
          </w:p>
          <w:p w:rsidR="00906BAE" w:rsidRPr="00906BAE" w:rsidRDefault="00906BAE" w:rsidP="00EB552E">
            <w:pPr>
              <w:jc w:val="center"/>
              <w:rPr>
                <w:b/>
                <w:sz w:val="25"/>
                <w:szCs w:val="25"/>
              </w:rPr>
            </w:pPr>
            <w:r w:rsidRPr="00906BAE">
              <w:rPr>
                <w:b/>
                <w:sz w:val="25"/>
                <w:szCs w:val="25"/>
              </w:rPr>
              <w:t>337,6</w:t>
            </w:r>
          </w:p>
        </w:tc>
        <w:tc>
          <w:tcPr>
            <w:tcW w:w="1880" w:type="dxa"/>
          </w:tcPr>
          <w:p w:rsidR="00906BAE" w:rsidRPr="00906BAE" w:rsidRDefault="00906BAE" w:rsidP="00EB552E">
            <w:pPr>
              <w:jc w:val="center"/>
              <w:rPr>
                <w:b/>
                <w:sz w:val="25"/>
                <w:szCs w:val="25"/>
              </w:rPr>
            </w:pPr>
          </w:p>
          <w:p w:rsidR="00906BAE" w:rsidRPr="00906BAE" w:rsidRDefault="00906BAE" w:rsidP="00EB552E">
            <w:pPr>
              <w:jc w:val="center"/>
              <w:rPr>
                <w:b/>
                <w:sz w:val="25"/>
                <w:szCs w:val="25"/>
              </w:rPr>
            </w:pPr>
            <w:r w:rsidRPr="00906BAE">
              <w:rPr>
                <w:b/>
                <w:sz w:val="25"/>
                <w:szCs w:val="25"/>
              </w:rPr>
              <w:t>296,3</w:t>
            </w:r>
          </w:p>
        </w:tc>
        <w:tc>
          <w:tcPr>
            <w:tcW w:w="1981" w:type="dxa"/>
          </w:tcPr>
          <w:p w:rsidR="00906BAE" w:rsidRPr="00906BAE" w:rsidRDefault="00906BAE" w:rsidP="00EB552E">
            <w:pPr>
              <w:jc w:val="center"/>
              <w:rPr>
                <w:b/>
                <w:sz w:val="25"/>
                <w:szCs w:val="25"/>
              </w:rPr>
            </w:pPr>
          </w:p>
          <w:p w:rsidR="00906BAE" w:rsidRPr="00906BAE" w:rsidRDefault="00906BAE" w:rsidP="006F5823">
            <w:pPr>
              <w:jc w:val="center"/>
              <w:rPr>
                <w:b/>
                <w:sz w:val="25"/>
                <w:szCs w:val="25"/>
              </w:rPr>
            </w:pPr>
            <w:r w:rsidRPr="00906BAE">
              <w:rPr>
                <w:b/>
                <w:sz w:val="25"/>
                <w:szCs w:val="25"/>
              </w:rPr>
              <w:t>8</w:t>
            </w:r>
            <w:r w:rsidR="006F5823">
              <w:rPr>
                <w:b/>
                <w:sz w:val="25"/>
                <w:szCs w:val="25"/>
              </w:rPr>
              <w:t>7,8</w:t>
            </w:r>
          </w:p>
        </w:tc>
        <w:tc>
          <w:tcPr>
            <w:tcW w:w="1809" w:type="dxa"/>
          </w:tcPr>
          <w:p w:rsidR="00906BAE" w:rsidRPr="00906BAE" w:rsidRDefault="00906BAE" w:rsidP="00EB552E">
            <w:pPr>
              <w:jc w:val="center"/>
              <w:rPr>
                <w:b/>
                <w:sz w:val="25"/>
                <w:szCs w:val="25"/>
              </w:rPr>
            </w:pPr>
          </w:p>
          <w:p w:rsidR="00906BAE" w:rsidRPr="00906BAE" w:rsidRDefault="00906BAE" w:rsidP="00EB552E">
            <w:pPr>
              <w:jc w:val="center"/>
              <w:rPr>
                <w:b/>
                <w:sz w:val="25"/>
                <w:szCs w:val="25"/>
              </w:rPr>
            </w:pPr>
            <w:r w:rsidRPr="00906BAE">
              <w:rPr>
                <w:b/>
                <w:sz w:val="25"/>
                <w:szCs w:val="25"/>
              </w:rPr>
              <w:t>-41,3</w:t>
            </w:r>
          </w:p>
        </w:tc>
      </w:tr>
      <w:tr w:rsidR="00906BAE" w:rsidRPr="00604FE2" w:rsidTr="00EB552E">
        <w:tc>
          <w:tcPr>
            <w:tcW w:w="2602" w:type="dxa"/>
          </w:tcPr>
          <w:p w:rsidR="00906BAE" w:rsidRPr="00906BAE" w:rsidRDefault="00906BAE" w:rsidP="00EB552E">
            <w:pPr>
              <w:jc w:val="both"/>
              <w:rPr>
                <w:sz w:val="25"/>
                <w:szCs w:val="25"/>
              </w:rPr>
            </w:pPr>
            <w:r w:rsidRPr="00906BAE">
              <w:rPr>
                <w:sz w:val="25"/>
                <w:szCs w:val="25"/>
              </w:rPr>
              <w:t>НДФЛ</w:t>
            </w:r>
          </w:p>
        </w:tc>
        <w:tc>
          <w:tcPr>
            <w:tcW w:w="1843" w:type="dxa"/>
          </w:tcPr>
          <w:p w:rsidR="00906BAE" w:rsidRPr="00906BAE" w:rsidRDefault="00906BAE" w:rsidP="00EB552E">
            <w:pPr>
              <w:jc w:val="center"/>
              <w:rPr>
                <w:sz w:val="25"/>
                <w:szCs w:val="25"/>
              </w:rPr>
            </w:pPr>
            <w:r w:rsidRPr="00906BAE">
              <w:rPr>
                <w:sz w:val="25"/>
                <w:szCs w:val="25"/>
              </w:rPr>
              <w:t>101,0</w:t>
            </w:r>
          </w:p>
        </w:tc>
        <w:tc>
          <w:tcPr>
            <w:tcW w:w="1880" w:type="dxa"/>
          </w:tcPr>
          <w:p w:rsidR="00906BAE" w:rsidRPr="00906BAE" w:rsidRDefault="00906BAE" w:rsidP="00EB552E">
            <w:pPr>
              <w:jc w:val="center"/>
              <w:rPr>
                <w:sz w:val="25"/>
                <w:szCs w:val="25"/>
              </w:rPr>
            </w:pPr>
            <w:r w:rsidRPr="00906BAE">
              <w:rPr>
                <w:sz w:val="25"/>
                <w:szCs w:val="25"/>
              </w:rPr>
              <w:t>102,4</w:t>
            </w:r>
          </w:p>
        </w:tc>
        <w:tc>
          <w:tcPr>
            <w:tcW w:w="1981" w:type="dxa"/>
          </w:tcPr>
          <w:p w:rsidR="00906BAE" w:rsidRPr="00906BAE" w:rsidRDefault="00906BAE" w:rsidP="00EB552E">
            <w:pPr>
              <w:jc w:val="center"/>
              <w:rPr>
                <w:sz w:val="25"/>
                <w:szCs w:val="25"/>
              </w:rPr>
            </w:pPr>
            <w:r w:rsidRPr="00906BAE">
              <w:rPr>
                <w:sz w:val="25"/>
                <w:szCs w:val="25"/>
              </w:rPr>
              <w:t>101</w:t>
            </w:r>
            <w:r w:rsidR="006F5823">
              <w:rPr>
                <w:sz w:val="25"/>
                <w:szCs w:val="25"/>
              </w:rPr>
              <w:t>,4</w:t>
            </w:r>
          </w:p>
        </w:tc>
        <w:tc>
          <w:tcPr>
            <w:tcW w:w="1809" w:type="dxa"/>
          </w:tcPr>
          <w:p w:rsidR="00906BAE" w:rsidRPr="00906BAE" w:rsidRDefault="00906BAE" w:rsidP="00EB552E">
            <w:pPr>
              <w:jc w:val="center"/>
              <w:rPr>
                <w:sz w:val="25"/>
                <w:szCs w:val="25"/>
              </w:rPr>
            </w:pPr>
            <w:r w:rsidRPr="00906BAE">
              <w:rPr>
                <w:sz w:val="25"/>
                <w:szCs w:val="25"/>
              </w:rPr>
              <w:t>+1,4</w:t>
            </w:r>
          </w:p>
        </w:tc>
      </w:tr>
      <w:tr w:rsidR="00906BAE" w:rsidRPr="00604FE2" w:rsidTr="00EB552E">
        <w:tc>
          <w:tcPr>
            <w:tcW w:w="2602" w:type="dxa"/>
          </w:tcPr>
          <w:p w:rsidR="00906BAE" w:rsidRPr="00906BAE" w:rsidRDefault="00906BAE" w:rsidP="00EB552E">
            <w:pPr>
              <w:jc w:val="both"/>
              <w:rPr>
                <w:sz w:val="25"/>
                <w:szCs w:val="25"/>
              </w:rPr>
            </w:pPr>
            <w:r w:rsidRPr="00906BAE">
              <w:rPr>
                <w:sz w:val="25"/>
                <w:szCs w:val="25"/>
              </w:rPr>
              <w:t>Доходы от уплаты акцизов</w:t>
            </w:r>
          </w:p>
        </w:tc>
        <w:tc>
          <w:tcPr>
            <w:tcW w:w="1843" w:type="dxa"/>
          </w:tcPr>
          <w:p w:rsidR="00906BAE" w:rsidRPr="00906BAE" w:rsidRDefault="00906BAE" w:rsidP="00EB552E">
            <w:pPr>
              <w:jc w:val="center"/>
              <w:rPr>
                <w:sz w:val="25"/>
                <w:szCs w:val="25"/>
              </w:rPr>
            </w:pPr>
            <w:r w:rsidRPr="00906BAE">
              <w:rPr>
                <w:sz w:val="25"/>
                <w:szCs w:val="25"/>
              </w:rPr>
              <w:t>217,0</w:t>
            </w:r>
          </w:p>
        </w:tc>
        <w:tc>
          <w:tcPr>
            <w:tcW w:w="1880" w:type="dxa"/>
          </w:tcPr>
          <w:p w:rsidR="00906BAE" w:rsidRPr="00906BAE" w:rsidRDefault="00906BAE" w:rsidP="00EB552E">
            <w:pPr>
              <w:jc w:val="center"/>
              <w:rPr>
                <w:sz w:val="25"/>
                <w:szCs w:val="25"/>
              </w:rPr>
            </w:pPr>
            <w:r w:rsidRPr="00906BAE">
              <w:rPr>
                <w:sz w:val="25"/>
                <w:szCs w:val="25"/>
              </w:rPr>
              <w:t>174,0</w:t>
            </w:r>
          </w:p>
        </w:tc>
        <w:tc>
          <w:tcPr>
            <w:tcW w:w="1981" w:type="dxa"/>
          </w:tcPr>
          <w:p w:rsidR="00906BAE" w:rsidRPr="00906BAE" w:rsidRDefault="00906BAE" w:rsidP="00EB552E">
            <w:pPr>
              <w:jc w:val="center"/>
              <w:rPr>
                <w:sz w:val="25"/>
                <w:szCs w:val="25"/>
              </w:rPr>
            </w:pPr>
            <w:r w:rsidRPr="00906BAE">
              <w:rPr>
                <w:sz w:val="25"/>
                <w:szCs w:val="25"/>
              </w:rPr>
              <w:t>80</w:t>
            </w:r>
            <w:r w:rsidR="00621E41">
              <w:rPr>
                <w:sz w:val="25"/>
                <w:szCs w:val="25"/>
              </w:rPr>
              <w:t>,2</w:t>
            </w:r>
          </w:p>
        </w:tc>
        <w:tc>
          <w:tcPr>
            <w:tcW w:w="1809" w:type="dxa"/>
          </w:tcPr>
          <w:p w:rsidR="00906BAE" w:rsidRPr="00906BAE" w:rsidRDefault="00906BAE" w:rsidP="00EB552E">
            <w:pPr>
              <w:jc w:val="center"/>
              <w:rPr>
                <w:sz w:val="25"/>
                <w:szCs w:val="25"/>
              </w:rPr>
            </w:pPr>
            <w:r w:rsidRPr="00906BAE">
              <w:rPr>
                <w:sz w:val="25"/>
                <w:szCs w:val="25"/>
              </w:rPr>
              <w:t>-43,0</w:t>
            </w:r>
          </w:p>
        </w:tc>
      </w:tr>
      <w:tr w:rsidR="00906BAE" w:rsidRPr="00604FE2" w:rsidTr="00EB552E">
        <w:tc>
          <w:tcPr>
            <w:tcW w:w="2602" w:type="dxa"/>
          </w:tcPr>
          <w:p w:rsidR="00906BAE" w:rsidRPr="00906BAE" w:rsidRDefault="00906BAE" w:rsidP="00EB552E">
            <w:pPr>
              <w:rPr>
                <w:sz w:val="25"/>
                <w:szCs w:val="25"/>
              </w:rPr>
            </w:pPr>
            <w:r w:rsidRPr="00906BAE">
              <w:rPr>
                <w:sz w:val="25"/>
                <w:szCs w:val="25"/>
              </w:rPr>
              <w:t>Налог на имущество физических лиц</w:t>
            </w:r>
          </w:p>
        </w:tc>
        <w:tc>
          <w:tcPr>
            <w:tcW w:w="1843" w:type="dxa"/>
          </w:tcPr>
          <w:p w:rsidR="00906BAE" w:rsidRPr="00906BAE" w:rsidRDefault="00906BAE" w:rsidP="00EB552E">
            <w:pPr>
              <w:jc w:val="center"/>
              <w:rPr>
                <w:sz w:val="25"/>
                <w:szCs w:val="25"/>
              </w:rPr>
            </w:pPr>
            <w:r w:rsidRPr="00906BAE">
              <w:rPr>
                <w:sz w:val="25"/>
                <w:szCs w:val="25"/>
              </w:rPr>
              <w:t>10,0</w:t>
            </w:r>
          </w:p>
        </w:tc>
        <w:tc>
          <w:tcPr>
            <w:tcW w:w="1880" w:type="dxa"/>
          </w:tcPr>
          <w:p w:rsidR="00906BAE" w:rsidRPr="00906BAE" w:rsidRDefault="00906BAE" w:rsidP="00EB552E">
            <w:pPr>
              <w:jc w:val="center"/>
              <w:rPr>
                <w:sz w:val="25"/>
                <w:szCs w:val="25"/>
              </w:rPr>
            </w:pPr>
            <w:r w:rsidRPr="00906BAE">
              <w:rPr>
                <w:sz w:val="25"/>
                <w:szCs w:val="25"/>
              </w:rPr>
              <w:t>10,0</w:t>
            </w:r>
          </w:p>
        </w:tc>
        <w:tc>
          <w:tcPr>
            <w:tcW w:w="1981" w:type="dxa"/>
          </w:tcPr>
          <w:p w:rsidR="00906BAE" w:rsidRPr="00906BAE" w:rsidRDefault="00906BAE" w:rsidP="00EB552E">
            <w:pPr>
              <w:jc w:val="center"/>
              <w:rPr>
                <w:sz w:val="25"/>
                <w:szCs w:val="25"/>
              </w:rPr>
            </w:pPr>
            <w:r w:rsidRPr="00906BAE">
              <w:rPr>
                <w:sz w:val="25"/>
                <w:szCs w:val="25"/>
              </w:rPr>
              <w:t>100</w:t>
            </w:r>
          </w:p>
        </w:tc>
        <w:tc>
          <w:tcPr>
            <w:tcW w:w="1809" w:type="dxa"/>
          </w:tcPr>
          <w:p w:rsidR="00906BAE" w:rsidRPr="00906BAE" w:rsidRDefault="00906BAE" w:rsidP="00EB552E">
            <w:pPr>
              <w:jc w:val="center"/>
              <w:rPr>
                <w:sz w:val="25"/>
                <w:szCs w:val="25"/>
              </w:rPr>
            </w:pPr>
          </w:p>
        </w:tc>
      </w:tr>
      <w:tr w:rsidR="00906BAE" w:rsidRPr="00604FE2" w:rsidTr="00EB552E">
        <w:tc>
          <w:tcPr>
            <w:tcW w:w="2602" w:type="dxa"/>
          </w:tcPr>
          <w:p w:rsidR="00906BAE" w:rsidRPr="00906BAE" w:rsidRDefault="00906BAE" w:rsidP="00EB552E">
            <w:pPr>
              <w:jc w:val="both"/>
              <w:rPr>
                <w:sz w:val="25"/>
                <w:szCs w:val="25"/>
              </w:rPr>
            </w:pPr>
            <w:r w:rsidRPr="00906BAE">
              <w:rPr>
                <w:sz w:val="25"/>
                <w:szCs w:val="25"/>
              </w:rPr>
              <w:t>Земельный налог</w:t>
            </w:r>
          </w:p>
        </w:tc>
        <w:tc>
          <w:tcPr>
            <w:tcW w:w="1843" w:type="dxa"/>
          </w:tcPr>
          <w:p w:rsidR="00906BAE" w:rsidRPr="00906BAE" w:rsidRDefault="00906BAE" w:rsidP="00EB552E">
            <w:pPr>
              <w:jc w:val="center"/>
              <w:rPr>
                <w:sz w:val="25"/>
                <w:szCs w:val="25"/>
              </w:rPr>
            </w:pPr>
            <w:r w:rsidRPr="00906BAE">
              <w:rPr>
                <w:sz w:val="25"/>
                <w:szCs w:val="25"/>
              </w:rPr>
              <w:t>4,8</w:t>
            </w:r>
          </w:p>
        </w:tc>
        <w:tc>
          <w:tcPr>
            <w:tcW w:w="1880" w:type="dxa"/>
          </w:tcPr>
          <w:p w:rsidR="00906BAE" w:rsidRPr="00906BAE" w:rsidRDefault="00906BAE" w:rsidP="00EB552E">
            <w:pPr>
              <w:jc w:val="center"/>
              <w:rPr>
                <w:sz w:val="25"/>
                <w:szCs w:val="25"/>
              </w:rPr>
            </w:pPr>
            <w:r w:rsidRPr="00906BAE">
              <w:rPr>
                <w:sz w:val="25"/>
                <w:szCs w:val="25"/>
              </w:rPr>
              <w:t>5,0</w:t>
            </w:r>
          </w:p>
        </w:tc>
        <w:tc>
          <w:tcPr>
            <w:tcW w:w="1981" w:type="dxa"/>
          </w:tcPr>
          <w:p w:rsidR="00906BAE" w:rsidRPr="00906BAE" w:rsidRDefault="00906BAE" w:rsidP="00EB552E">
            <w:pPr>
              <w:jc w:val="center"/>
              <w:rPr>
                <w:sz w:val="25"/>
                <w:szCs w:val="25"/>
              </w:rPr>
            </w:pPr>
            <w:r w:rsidRPr="00906BAE">
              <w:rPr>
                <w:sz w:val="25"/>
                <w:szCs w:val="25"/>
              </w:rPr>
              <w:t>104</w:t>
            </w:r>
            <w:r w:rsidR="006F5823">
              <w:rPr>
                <w:sz w:val="25"/>
                <w:szCs w:val="25"/>
              </w:rPr>
              <w:t>,2</w:t>
            </w:r>
          </w:p>
        </w:tc>
        <w:tc>
          <w:tcPr>
            <w:tcW w:w="1809" w:type="dxa"/>
          </w:tcPr>
          <w:p w:rsidR="00906BAE" w:rsidRPr="00906BAE" w:rsidRDefault="00906BAE" w:rsidP="00EB552E">
            <w:pPr>
              <w:jc w:val="center"/>
              <w:rPr>
                <w:sz w:val="25"/>
                <w:szCs w:val="25"/>
              </w:rPr>
            </w:pPr>
            <w:r w:rsidRPr="00906BAE">
              <w:rPr>
                <w:sz w:val="25"/>
                <w:szCs w:val="25"/>
              </w:rPr>
              <w:t>+0,2</w:t>
            </w:r>
          </w:p>
        </w:tc>
      </w:tr>
      <w:tr w:rsidR="00906BAE" w:rsidRPr="00604FE2" w:rsidTr="00EB552E">
        <w:tc>
          <w:tcPr>
            <w:tcW w:w="2602" w:type="dxa"/>
          </w:tcPr>
          <w:p w:rsidR="00906BAE" w:rsidRPr="00906BAE" w:rsidRDefault="00906BAE" w:rsidP="00EB552E">
            <w:pPr>
              <w:jc w:val="both"/>
              <w:rPr>
                <w:sz w:val="25"/>
                <w:szCs w:val="25"/>
              </w:rPr>
            </w:pPr>
            <w:r w:rsidRPr="00906BAE">
              <w:rPr>
                <w:sz w:val="25"/>
                <w:szCs w:val="25"/>
              </w:rPr>
              <w:t>Госпошлина</w:t>
            </w:r>
          </w:p>
        </w:tc>
        <w:tc>
          <w:tcPr>
            <w:tcW w:w="1843" w:type="dxa"/>
          </w:tcPr>
          <w:p w:rsidR="00906BAE" w:rsidRPr="00906BAE" w:rsidRDefault="00906BAE" w:rsidP="00EB552E">
            <w:pPr>
              <w:jc w:val="center"/>
              <w:rPr>
                <w:sz w:val="25"/>
                <w:szCs w:val="25"/>
              </w:rPr>
            </w:pPr>
            <w:r w:rsidRPr="00906BAE">
              <w:rPr>
                <w:sz w:val="25"/>
                <w:szCs w:val="25"/>
              </w:rPr>
              <w:t>2,5</w:t>
            </w:r>
          </w:p>
        </w:tc>
        <w:tc>
          <w:tcPr>
            <w:tcW w:w="1880" w:type="dxa"/>
          </w:tcPr>
          <w:p w:rsidR="00906BAE" w:rsidRPr="00906BAE" w:rsidRDefault="00906BAE" w:rsidP="00EB552E">
            <w:pPr>
              <w:jc w:val="center"/>
              <w:rPr>
                <w:sz w:val="25"/>
                <w:szCs w:val="25"/>
              </w:rPr>
            </w:pPr>
            <w:r w:rsidRPr="00906BAE">
              <w:rPr>
                <w:sz w:val="25"/>
                <w:szCs w:val="25"/>
              </w:rPr>
              <w:t>2,5</w:t>
            </w:r>
          </w:p>
        </w:tc>
        <w:tc>
          <w:tcPr>
            <w:tcW w:w="1981" w:type="dxa"/>
          </w:tcPr>
          <w:p w:rsidR="00906BAE" w:rsidRPr="00906BAE" w:rsidRDefault="00906BAE" w:rsidP="00EB552E">
            <w:pPr>
              <w:jc w:val="center"/>
              <w:rPr>
                <w:sz w:val="25"/>
                <w:szCs w:val="25"/>
              </w:rPr>
            </w:pPr>
            <w:r w:rsidRPr="00906BAE">
              <w:rPr>
                <w:sz w:val="25"/>
                <w:szCs w:val="25"/>
              </w:rPr>
              <w:t>100</w:t>
            </w:r>
          </w:p>
        </w:tc>
        <w:tc>
          <w:tcPr>
            <w:tcW w:w="1809" w:type="dxa"/>
          </w:tcPr>
          <w:p w:rsidR="00906BAE" w:rsidRPr="00906BAE" w:rsidRDefault="00906BAE" w:rsidP="00EB552E">
            <w:pPr>
              <w:jc w:val="center"/>
              <w:rPr>
                <w:sz w:val="25"/>
                <w:szCs w:val="25"/>
                <w:lang w:val="en-US"/>
              </w:rPr>
            </w:pPr>
          </w:p>
        </w:tc>
      </w:tr>
      <w:tr w:rsidR="00906BAE" w:rsidRPr="00604FE2" w:rsidTr="00EB552E">
        <w:tc>
          <w:tcPr>
            <w:tcW w:w="2602" w:type="dxa"/>
          </w:tcPr>
          <w:p w:rsidR="00906BAE" w:rsidRPr="00906BAE" w:rsidRDefault="00906BAE" w:rsidP="00EB552E">
            <w:pPr>
              <w:jc w:val="both"/>
              <w:rPr>
                <w:sz w:val="25"/>
                <w:szCs w:val="25"/>
              </w:rPr>
            </w:pPr>
            <w:r w:rsidRPr="00906BAE">
              <w:rPr>
                <w:sz w:val="25"/>
                <w:szCs w:val="25"/>
              </w:rPr>
              <w:t>Аренда земли</w:t>
            </w:r>
          </w:p>
        </w:tc>
        <w:tc>
          <w:tcPr>
            <w:tcW w:w="1843" w:type="dxa"/>
          </w:tcPr>
          <w:p w:rsidR="00906BAE" w:rsidRPr="00906BAE" w:rsidRDefault="00906BAE" w:rsidP="00EB552E">
            <w:pPr>
              <w:jc w:val="center"/>
              <w:rPr>
                <w:sz w:val="25"/>
                <w:szCs w:val="25"/>
              </w:rPr>
            </w:pPr>
            <w:r w:rsidRPr="00906BAE">
              <w:rPr>
                <w:sz w:val="25"/>
                <w:szCs w:val="25"/>
              </w:rPr>
              <w:t>0,6</w:t>
            </w:r>
          </w:p>
        </w:tc>
        <w:tc>
          <w:tcPr>
            <w:tcW w:w="1880" w:type="dxa"/>
          </w:tcPr>
          <w:p w:rsidR="00906BAE" w:rsidRPr="00906BAE" w:rsidRDefault="00906BAE" w:rsidP="00EB552E">
            <w:pPr>
              <w:jc w:val="center"/>
              <w:rPr>
                <w:sz w:val="25"/>
                <w:szCs w:val="25"/>
              </w:rPr>
            </w:pPr>
            <w:r w:rsidRPr="00906BAE">
              <w:rPr>
                <w:sz w:val="25"/>
                <w:szCs w:val="25"/>
              </w:rPr>
              <w:t>0,7</w:t>
            </w:r>
          </w:p>
        </w:tc>
        <w:tc>
          <w:tcPr>
            <w:tcW w:w="1981" w:type="dxa"/>
          </w:tcPr>
          <w:p w:rsidR="00906BAE" w:rsidRPr="00906BAE" w:rsidRDefault="00906BAE" w:rsidP="00EB552E">
            <w:pPr>
              <w:jc w:val="center"/>
              <w:rPr>
                <w:sz w:val="25"/>
                <w:szCs w:val="25"/>
              </w:rPr>
            </w:pPr>
            <w:r w:rsidRPr="00906BAE">
              <w:rPr>
                <w:sz w:val="25"/>
                <w:szCs w:val="25"/>
              </w:rPr>
              <w:t>11</w:t>
            </w:r>
            <w:r w:rsidR="006F5823">
              <w:rPr>
                <w:sz w:val="25"/>
                <w:szCs w:val="25"/>
              </w:rPr>
              <w:t>6,7</w:t>
            </w:r>
          </w:p>
        </w:tc>
        <w:tc>
          <w:tcPr>
            <w:tcW w:w="1809" w:type="dxa"/>
          </w:tcPr>
          <w:p w:rsidR="00906BAE" w:rsidRPr="00906BAE" w:rsidRDefault="00906BAE" w:rsidP="00EB552E">
            <w:pPr>
              <w:jc w:val="center"/>
              <w:rPr>
                <w:sz w:val="25"/>
                <w:szCs w:val="25"/>
              </w:rPr>
            </w:pPr>
            <w:r w:rsidRPr="00906BAE">
              <w:rPr>
                <w:sz w:val="25"/>
                <w:szCs w:val="25"/>
              </w:rPr>
              <w:t>+0,1</w:t>
            </w:r>
          </w:p>
        </w:tc>
      </w:tr>
      <w:tr w:rsidR="00906BAE" w:rsidRPr="00604FE2" w:rsidTr="00EB552E">
        <w:tc>
          <w:tcPr>
            <w:tcW w:w="2602" w:type="dxa"/>
          </w:tcPr>
          <w:p w:rsidR="00906BAE" w:rsidRPr="00906BAE" w:rsidRDefault="00906BAE" w:rsidP="00EB552E">
            <w:pPr>
              <w:jc w:val="both"/>
              <w:rPr>
                <w:sz w:val="25"/>
                <w:szCs w:val="25"/>
              </w:rPr>
            </w:pPr>
            <w:r w:rsidRPr="00906BAE">
              <w:rPr>
                <w:sz w:val="25"/>
                <w:szCs w:val="25"/>
              </w:rPr>
              <w:t>Продажа земли</w:t>
            </w:r>
          </w:p>
        </w:tc>
        <w:tc>
          <w:tcPr>
            <w:tcW w:w="1843" w:type="dxa"/>
          </w:tcPr>
          <w:p w:rsidR="00906BAE" w:rsidRPr="00906BAE" w:rsidRDefault="00906BAE" w:rsidP="00EB552E">
            <w:pPr>
              <w:jc w:val="center"/>
              <w:rPr>
                <w:sz w:val="25"/>
                <w:szCs w:val="25"/>
              </w:rPr>
            </w:pPr>
            <w:r w:rsidRPr="00906BAE">
              <w:rPr>
                <w:sz w:val="25"/>
                <w:szCs w:val="25"/>
              </w:rPr>
              <w:t>1,7</w:t>
            </w:r>
          </w:p>
        </w:tc>
        <w:tc>
          <w:tcPr>
            <w:tcW w:w="1880" w:type="dxa"/>
          </w:tcPr>
          <w:p w:rsidR="00906BAE" w:rsidRPr="00906BAE" w:rsidRDefault="00906BAE" w:rsidP="00EB552E">
            <w:pPr>
              <w:jc w:val="center"/>
              <w:rPr>
                <w:sz w:val="25"/>
                <w:szCs w:val="25"/>
              </w:rPr>
            </w:pPr>
            <w:r w:rsidRPr="00906BAE">
              <w:rPr>
                <w:sz w:val="25"/>
                <w:szCs w:val="25"/>
              </w:rPr>
              <w:t>1,7</w:t>
            </w:r>
          </w:p>
        </w:tc>
        <w:tc>
          <w:tcPr>
            <w:tcW w:w="1981" w:type="dxa"/>
          </w:tcPr>
          <w:p w:rsidR="00906BAE" w:rsidRPr="00906BAE" w:rsidRDefault="00906BAE" w:rsidP="00EB552E">
            <w:pPr>
              <w:jc w:val="center"/>
              <w:rPr>
                <w:sz w:val="25"/>
                <w:szCs w:val="25"/>
              </w:rPr>
            </w:pPr>
            <w:r w:rsidRPr="00906BAE">
              <w:rPr>
                <w:sz w:val="25"/>
                <w:szCs w:val="25"/>
              </w:rPr>
              <w:t>100</w:t>
            </w:r>
          </w:p>
        </w:tc>
        <w:tc>
          <w:tcPr>
            <w:tcW w:w="1809" w:type="dxa"/>
          </w:tcPr>
          <w:p w:rsidR="00906BAE" w:rsidRPr="00906BAE" w:rsidRDefault="00906BAE" w:rsidP="00EB552E">
            <w:pPr>
              <w:jc w:val="center"/>
              <w:rPr>
                <w:sz w:val="25"/>
                <w:szCs w:val="25"/>
              </w:rPr>
            </w:pPr>
          </w:p>
        </w:tc>
      </w:tr>
      <w:tr w:rsidR="00621E41" w:rsidRPr="00604FE2" w:rsidTr="00EB552E">
        <w:tc>
          <w:tcPr>
            <w:tcW w:w="2602" w:type="dxa"/>
          </w:tcPr>
          <w:p w:rsidR="00621E41" w:rsidRPr="00906BAE" w:rsidRDefault="00621E41" w:rsidP="00EB552E">
            <w:pPr>
              <w:rPr>
                <w:sz w:val="25"/>
                <w:szCs w:val="25"/>
              </w:rPr>
            </w:pPr>
            <w:r w:rsidRPr="00906BAE">
              <w:rPr>
                <w:b/>
                <w:sz w:val="25"/>
                <w:szCs w:val="25"/>
              </w:rPr>
              <w:t>Безвозмездные поступления</w:t>
            </w:r>
          </w:p>
        </w:tc>
        <w:tc>
          <w:tcPr>
            <w:tcW w:w="1843" w:type="dxa"/>
          </w:tcPr>
          <w:p w:rsidR="00621E41" w:rsidRDefault="00621E41" w:rsidP="00EB552E">
            <w:pPr>
              <w:jc w:val="center"/>
              <w:rPr>
                <w:b/>
                <w:sz w:val="25"/>
                <w:szCs w:val="25"/>
              </w:rPr>
            </w:pPr>
          </w:p>
          <w:p w:rsidR="00621E41" w:rsidRPr="00906BAE" w:rsidRDefault="00621E41" w:rsidP="00EB552E">
            <w:pPr>
              <w:jc w:val="center"/>
              <w:rPr>
                <w:b/>
                <w:sz w:val="25"/>
                <w:szCs w:val="25"/>
              </w:rPr>
            </w:pPr>
            <w:r>
              <w:rPr>
                <w:b/>
                <w:sz w:val="25"/>
                <w:szCs w:val="25"/>
              </w:rPr>
              <w:t>1717,7</w:t>
            </w:r>
          </w:p>
        </w:tc>
        <w:tc>
          <w:tcPr>
            <w:tcW w:w="1880" w:type="dxa"/>
          </w:tcPr>
          <w:p w:rsidR="00621E41" w:rsidRDefault="00621E41" w:rsidP="00EB552E">
            <w:pPr>
              <w:jc w:val="center"/>
              <w:rPr>
                <w:b/>
                <w:sz w:val="25"/>
                <w:szCs w:val="25"/>
              </w:rPr>
            </w:pPr>
          </w:p>
          <w:p w:rsidR="00621E41" w:rsidRPr="00906BAE" w:rsidRDefault="00621E41" w:rsidP="00EB552E">
            <w:pPr>
              <w:jc w:val="center"/>
              <w:rPr>
                <w:b/>
                <w:sz w:val="25"/>
                <w:szCs w:val="25"/>
              </w:rPr>
            </w:pPr>
            <w:r>
              <w:rPr>
                <w:b/>
                <w:sz w:val="25"/>
                <w:szCs w:val="25"/>
              </w:rPr>
              <w:t>1717,7</w:t>
            </w:r>
          </w:p>
        </w:tc>
        <w:tc>
          <w:tcPr>
            <w:tcW w:w="1981" w:type="dxa"/>
          </w:tcPr>
          <w:p w:rsidR="00621E41" w:rsidRDefault="00621E41" w:rsidP="00EB552E">
            <w:pPr>
              <w:jc w:val="center"/>
              <w:rPr>
                <w:b/>
                <w:sz w:val="25"/>
                <w:szCs w:val="25"/>
              </w:rPr>
            </w:pPr>
          </w:p>
          <w:p w:rsidR="00621E41" w:rsidRPr="00906BAE" w:rsidRDefault="00621E41" w:rsidP="00EB552E">
            <w:pPr>
              <w:jc w:val="center"/>
              <w:rPr>
                <w:b/>
                <w:sz w:val="25"/>
                <w:szCs w:val="25"/>
              </w:rPr>
            </w:pPr>
            <w:r>
              <w:rPr>
                <w:b/>
                <w:sz w:val="25"/>
                <w:szCs w:val="25"/>
              </w:rPr>
              <w:t>100</w:t>
            </w:r>
          </w:p>
        </w:tc>
        <w:tc>
          <w:tcPr>
            <w:tcW w:w="1809" w:type="dxa"/>
          </w:tcPr>
          <w:p w:rsidR="00621E41" w:rsidRPr="00906BAE" w:rsidRDefault="00621E41" w:rsidP="00EB552E">
            <w:pPr>
              <w:jc w:val="center"/>
              <w:rPr>
                <w:sz w:val="25"/>
                <w:szCs w:val="25"/>
              </w:rPr>
            </w:pPr>
          </w:p>
        </w:tc>
      </w:tr>
      <w:tr w:rsidR="00621E41" w:rsidRPr="00906BAE" w:rsidTr="00EB552E">
        <w:tc>
          <w:tcPr>
            <w:tcW w:w="2602" w:type="dxa"/>
          </w:tcPr>
          <w:p w:rsidR="00621E41" w:rsidRPr="00906BAE" w:rsidRDefault="00621E41" w:rsidP="00EB552E">
            <w:pPr>
              <w:rPr>
                <w:b/>
                <w:sz w:val="25"/>
                <w:szCs w:val="25"/>
              </w:rPr>
            </w:pPr>
            <w:r w:rsidRPr="00906BAE">
              <w:rPr>
                <w:b/>
                <w:sz w:val="25"/>
                <w:szCs w:val="25"/>
              </w:rPr>
              <w:t>итого</w:t>
            </w:r>
          </w:p>
        </w:tc>
        <w:tc>
          <w:tcPr>
            <w:tcW w:w="1843" w:type="dxa"/>
          </w:tcPr>
          <w:p w:rsidR="00621E41" w:rsidRPr="00906BAE" w:rsidRDefault="00621E41" w:rsidP="00EB552E">
            <w:pPr>
              <w:jc w:val="center"/>
              <w:rPr>
                <w:b/>
                <w:sz w:val="25"/>
                <w:szCs w:val="25"/>
              </w:rPr>
            </w:pPr>
            <w:r>
              <w:rPr>
                <w:b/>
                <w:sz w:val="25"/>
                <w:szCs w:val="25"/>
              </w:rPr>
              <w:t>2055,3</w:t>
            </w:r>
          </w:p>
        </w:tc>
        <w:tc>
          <w:tcPr>
            <w:tcW w:w="1880" w:type="dxa"/>
          </w:tcPr>
          <w:p w:rsidR="00621E41" w:rsidRPr="00906BAE" w:rsidRDefault="00621E41" w:rsidP="00EB552E">
            <w:pPr>
              <w:jc w:val="center"/>
              <w:rPr>
                <w:b/>
                <w:sz w:val="25"/>
                <w:szCs w:val="25"/>
              </w:rPr>
            </w:pPr>
            <w:r>
              <w:rPr>
                <w:b/>
                <w:sz w:val="25"/>
                <w:szCs w:val="25"/>
              </w:rPr>
              <w:t>2014,0</w:t>
            </w:r>
          </w:p>
        </w:tc>
        <w:tc>
          <w:tcPr>
            <w:tcW w:w="1981" w:type="dxa"/>
          </w:tcPr>
          <w:p w:rsidR="00621E41" w:rsidRPr="00906BAE" w:rsidRDefault="00621E41" w:rsidP="00EB552E">
            <w:pPr>
              <w:jc w:val="center"/>
              <w:rPr>
                <w:b/>
                <w:sz w:val="25"/>
                <w:szCs w:val="25"/>
              </w:rPr>
            </w:pPr>
            <w:r>
              <w:rPr>
                <w:b/>
                <w:sz w:val="25"/>
                <w:szCs w:val="25"/>
              </w:rPr>
              <w:t>98,0</w:t>
            </w:r>
          </w:p>
        </w:tc>
        <w:tc>
          <w:tcPr>
            <w:tcW w:w="1809" w:type="dxa"/>
          </w:tcPr>
          <w:p w:rsidR="00621E41" w:rsidRPr="00906BAE" w:rsidRDefault="00621E41" w:rsidP="00EB552E">
            <w:pPr>
              <w:jc w:val="center"/>
              <w:rPr>
                <w:b/>
                <w:sz w:val="25"/>
                <w:szCs w:val="25"/>
              </w:rPr>
            </w:pPr>
            <w:r>
              <w:rPr>
                <w:b/>
                <w:sz w:val="25"/>
                <w:szCs w:val="25"/>
              </w:rPr>
              <w:t>-41,3</w:t>
            </w:r>
          </w:p>
        </w:tc>
      </w:tr>
    </w:tbl>
    <w:p w:rsidR="002615EC" w:rsidRPr="00F04C31" w:rsidRDefault="00AE1DCD" w:rsidP="00F04C31">
      <w:pPr>
        <w:jc w:val="both"/>
      </w:pPr>
      <w:r>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030315">
        <w:rPr>
          <w:sz w:val="25"/>
          <w:szCs w:val="25"/>
        </w:rPr>
        <w:t>296,3 тыс.руб.</w:t>
      </w:r>
      <w:r>
        <w:rPr>
          <w:sz w:val="25"/>
          <w:szCs w:val="25"/>
        </w:rPr>
        <w:t xml:space="preserve"> </w:t>
      </w:r>
      <w:r w:rsidR="00030315">
        <w:rPr>
          <w:sz w:val="25"/>
          <w:szCs w:val="25"/>
        </w:rPr>
        <w:t>или</w:t>
      </w:r>
      <w:r>
        <w:rPr>
          <w:sz w:val="25"/>
          <w:szCs w:val="25"/>
        </w:rPr>
        <w:t xml:space="preserve"> </w:t>
      </w:r>
      <w:r w:rsidR="00030315">
        <w:rPr>
          <w:sz w:val="25"/>
          <w:szCs w:val="25"/>
        </w:rPr>
        <w:t>8</w:t>
      </w:r>
      <w:r w:rsidR="00F043C0">
        <w:rPr>
          <w:sz w:val="25"/>
          <w:szCs w:val="25"/>
        </w:rPr>
        <w:t>7,</w:t>
      </w:r>
      <w:r w:rsidR="00030315">
        <w:rPr>
          <w:sz w:val="25"/>
          <w:szCs w:val="25"/>
        </w:rPr>
        <w:t>8</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030315">
        <w:rPr>
          <w:sz w:val="25"/>
          <w:szCs w:val="25"/>
        </w:rPr>
        <w:t>14,7</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030315">
        <w:rPr>
          <w:sz w:val="25"/>
          <w:szCs w:val="25"/>
        </w:rPr>
        <w:t>85,3</w:t>
      </w:r>
      <w:r w:rsidRPr="0021671B">
        <w:rPr>
          <w:sz w:val="25"/>
          <w:szCs w:val="25"/>
        </w:rPr>
        <w:t xml:space="preserve">%. </w:t>
      </w:r>
    </w:p>
    <w:p w:rsidR="00030315" w:rsidRPr="00DF7A0B" w:rsidRDefault="00030315" w:rsidP="00030315">
      <w:pPr>
        <w:pStyle w:val="2"/>
        <w:spacing w:after="0" w:line="240" w:lineRule="auto"/>
        <w:ind w:left="0" w:firstLine="720"/>
        <w:jc w:val="both"/>
        <w:rPr>
          <w:sz w:val="25"/>
          <w:szCs w:val="25"/>
        </w:rPr>
      </w:pPr>
      <w:r>
        <w:rPr>
          <w:sz w:val="25"/>
          <w:szCs w:val="25"/>
        </w:rPr>
        <w:t>Таким образом, бюджет Аршанского муниципального образования является высоко дотационным.</w:t>
      </w:r>
    </w:p>
    <w:p w:rsidR="00030315" w:rsidRPr="00030315" w:rsidRDefault="00030315" w:rsidP="00030315">
      <w:pPr>
        <w:jc w:val="both"/>
        <w:rPr>
          <w:sz w:val="25"/>
          <w:szCs w:val="25"/>
        </w:rPr>
      </w:pPr>
      <w:r w:rsidRPr="00030315">
        <w:rPr>
          <w:sz w:val="25"/>
          <w:szCs w:val="25"/>
        </w:rPr>
        <w:t xml:space="preserve">           Основными доходными источниками бюджета Аршанского сельского  поселения за 2014 год являются – доходы от уплаты акцизов.</w:t>
      </w:r>
      <w:r w:rsidR="007E575C">
        <w:rPr>
          <w:sz w:val="25"/>
          <w:szCs w:val="25"/>
        </w:rPr>
        <w:t xml:space="preserve"> </w:t>
      </w:r>
      <w:r w:rsidRPr="00030315">
        <w:rPr>
          <w:sz w:val="25"/>
          <w:szCs w:val="25"/>
        </w:rPr>
        <w:t>Удельный вес поступления доходов от уплаты акцизов в общем поступлении собственных доходов  составляет 5</w:t>
      </w:r>
      <w:r>
        <w:rPr>
          <w:sz w:val="25"/>
          <w:szCs w:val="25"/>
        </w:rPr>
        <w:t>8,7</w:t>
      </w:r>
      <w:r w:rsidRPr="00030315">
        <w:rPr>
          <w:sz w:val="25"/>
          <w:szCs w:val="25"/>
        </w:rPr>
        <w:t xml:space="preserve"> %. </w:t>
      </w:r>
    </w:p>
    <w:p w:rsidR="00030315" w:rsidRPr="00030315" w:rsidRDefault="00030315" w:rsidP="00030315">
      <w:pPr>
        <w:ind w:firstLine="381"/>
        <w:jc w:val="both"/>
        <w:rPr>
          <w:sz w:val="25"/>
          <w:szCs w:val="25"/>
        </w:rPr>
      </w:pPr>
      <w:r w:rsidRPr="00030315">
        <w:rPr>
          <w:sz w:val="25"/>
          <w:szCs w:val="25"/>
        </w:rPr>
        <w:t xml:space="preserve">    Низкий уровень (80</w:t>
      </w:r>
      <w:r w:rsidR="00640A54">
        <w:rPr>
          <w:sz w:val="25"/>
          <w:szCs w:val="25"/>
        </w:rPr>
        <w:t>,2</w:t>
      </w:r>
      <w:r w:rsidRPr="00030315">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B026E3" w:rsidRPr="00D2747A" w:rsidRDefault="00030315" w:rsidP="009F0A35">
      <w:pPr>
        <w:jc w:val="both"/>
        <w:rPr>
          <w:sz w:val="25"/>
          <w:szCs w:val="25"/>
        </w:rPr>
      </w:pPr>
      <w:r w:rsidRPr="00030315">
        <w:rPr>
          <w:sz w:val="25"/>
          <w:szCs w:val="25"/>
        </w:rPr>
        <w:t xml:space="preserve">           Недоимка по платежам в бюджет Аршанского сельского поселения по налогу на имущество физических лиц по состоянию на 01.01.2015 года составляет 4,7 тыс. руб., по земельному налогу с физических лиц – 3,5</w:t>
      </w:r>
      <w:r w:rsidR="00B57C64">
        <w:rPr>
          <w:sz w:val="25"/>
          <w:szCs w:val="25"/>
        </w:rPr>
        <w:t xml:space="preserve"> тыс.</w:t>
      </w:r>
      <w:r w:rsidRPr="00030315">
        <w:rPr>
          <w:sz w:val="25"/>
          <w:szCs w:val="25"/>
        </w:rPr>
        <w:t xml:space="preserve">руб., по земельному налогу с организаций – 3,9 </w:t>
      </w:r>
      <w:r w:rsidR="00B57C64">
        <w:rPr>
          <w:sz w:val="25"/>
          <w:szCs w:val="25"/>
        </w:rPr>
        <w:t>тыс.</w:t>
      </w:r>
      <w:r w:rsidRPr="00030315">
        <w:rPr>
          <w:sz w:val="25"/>
          <w:szCs w:val="25"/>
        </w:rPr>
        <w:t xml:space="preserve">руб.        </w:t>
      </w:r>
      <w:r w:rsidR="007A0BBE">
        <w:tab/>
      </w:r>
    </w:p>
    <w:p w:rsidR="0024032B" w:rsidRPr="00B86C13" w:rsidRDefault="0024032B" w:rsidP="0024032B">
      <w:pPr>
        <w:tabs>
          <w:tab w:val="left" w:pos="709"/>
          <w:tab w:val="left" w:pos="1620"/>
        </w:tabs>
        <w:jc w:val="both"/>
        <w:rPr>
          <w:sz w:val="25"/>
          <w:szCs w:val="25"/>
        </w:rPr>
      </w:pPr>
      <w:r>
        <w:rPr>
          <w:sz w:val="25"/>
          <w:szCs w:val="25"/>
        </w:rPr>
        <w:tab/>
      </w:r>
      <w:r w:rsidR="00B026E3">
        <w:rPr>
          <w:sz w:val="25"/>
          <w:szCs w:val="25"/>
        </w:rPr>
        <w:t>Б</w:t>
      </w:r>
      <w:r w:rsidRPr="00B86C13">
        <w:rPr>
          <w:sz w:val="25"/>
          <w:szCs w:val="25"/>
        </w:rPr>
        <w:t>езвозмездные поступления</w:t>
      </w:r>
      <w:r>
        <w:rPr>
          <w:sz w:val="25"/>
          <w:szCs w:val="25"/>
        </w:rPr>
        <w:t xml:space="preserve"> </w:t>
      </w:r>
      <w:r w:rsidRPr="007A0BBE">
        <w:rPr>
          <w:sz w:val="25"/>
          <w:szCs w:val="25"/>
        </w:rPr>
        <w:t>от других бюджетов бюджетной системы РФ</w:t>
      </w:r>
      <w:r w:rsidR="00B026E3">
        <w:rPr>
          <w:sz w:val="25"/>
          <w:szCs w:val="25"/>
        </w:rPr>
        <w:t xml:space="preserve"> в 201</w:t>
      </w:r>
      <w:r w:rsidR="00D35DC8">
        <w:rPr>
          <w:sz w:val="25"/>
          <w:szCs w:val="25"/>
        </w:rPr>
        <w:t>4</w:t>
      </w:r>
      <w:r w:rsidR="00B026E3">
        <w:rPr>
          <w:sz w:val="25"/>
          <w:szCs w:val="25"/>
        </w:rPr>
        <w:t xml:space="preserve"> году</w:t>
      </w:r>
      <w:r w:rsidRPr="00B86C13">
        <w:rPr>
          <w:sz w:val="25"/>
          <w:szCs w:val="25"/>
        </w:rPr>
        <w:t xml:space="preserve"> составили </w:t>
      </w:r>
      <w:r w:rsidR="009F0A35">
        <w:rPr>
          <w:sz w:val="25"/>
          <w:szCs w:val="25"/>
        </w:rPr>
        <w:t>1717,7</w:t>
      </w:r>
      <w:r w:rsidRPr="00B86C13">
        <w:rPr>
          <w:sz w:val="25"/>
          <w:szCs w:val="25"/>
        </w:rPr>
        <w:t xml:space="preserve"> тыс.руб. или </w:t>
      </w:r>
      <w:r>
        <w:rPr>
          <w:sz w:val="25"/>
          <w:szCs w:val="25"/>
        </w:rPr>
        <w:t xml:space="preserve">100% к уточненному плану и </w:t>
      </w:r>
      <w:r w:rsidR="009F0A35">
        <w:rPr>
          <w:sz w:val="25"/>
          <w:szCs w:val="25"/>
        </w:rPr>
        <w:t>85,3</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9F0A35">
        <w:rPr>
          <w:sz w:val="25"/>
          <w:szCs w:val="25"/>
        </w:rPr>
        <w:t>498,5</w:t>
      </w:r>
      <w:r w:rsidRPr="00B86C13">
        <w:rPr>
          <w:sz w:val="25"/>
          <w:szCs w:val="25"/>
        </w:rPr>
        <w:t xml:space="preserve"> тыс.руб.</w:t>
      </w:r>
      <w:r w:rsidR="00F043C0">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w:t>
      </w:r>
      <w:r w:rsidR="00F043C0">
        <w:rPr>
          <w:sz w:val="25"/>
          <w:szCs w:val="25"/>
        </w:rPr>
        <w:lastRenderedPageBreak/>
        <w:t xml:space="preserve">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00AC2E9C">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AC2E9C" w:rsidRDefault="000932A8" w:rsidP="00955127">
            <w:pPr>
              <w:tabs>
                <w:tab w:val="left" w:pos="709"/>
                <w:tab w:val="left" w:pos="1080"/>
              </w:tabs>
              <w:jc w:val="center"/>
              <w:rPr>
                <w:b/>
                <w:sz w:val="25"/>
                <w:szCs w:val="25"/>
              </w:rPr>
            </w:pPr>
          </w:p>
          <w:p w:rsidR="000932A8" w:rsidRPr="00AC2E9C" w:rsidRDefault="000932A8" w:rsidP="00955127">
            <w:pPr>
              <w:tabs>
                <w:tab w:val="left" w:pos="709"/>
                <w:tab w:val="left" w:pos="1080"/>
              </w:tabs>
              <w:jc w:val="center"/>
              <w:rPr>
                <w:b/>
                <w:sz w:val="25"/>
                <w:szCs w:val="25"/>
              </w:rPr>
            </w:pPr>
            <w:r w:rsidRPr="00AC2E9C">
              <w:rPr>
                <w:b/>
                <w:sz w:val="25"/>
                <w:szCs w:val="25"/>
              </w:rPr>
              <w:t xml:space="preserve">Наименование </w:t>
            </w:r>
          </w:p>
        </w:tc>
        <w:tc>
          <w:tcPr>
            <w:tcW w:w="1440" w:type="dxa"/>
          </w:tcPr>
          <w:p w:rsidR="000932A8" w:rsidRPr="00AC2E9C" w:rsidRDefault="000932A8" w:rsidP="00955127">
            <w:pPr>
              <w:tabs>
                <w:tab w:val="left" w:pos="709"/>
                <w:tab w:val="left" w:pos="1080"/>
              </w:tabs>
              <w:jc w:val="center"/>
              <w:rPr>
                <w:b/>
                <w:sz w:val="25"/>
                <w:szCs w:val="25"/>
              </w:rPr>
            </w:pPr>
            <w:r w:rsidRPr="00AC2E9C">
              <w:rPr>
                <w:b/>
                <w:sz w:val="25"/>
                <w:szCs w:val="25"/>
              </w:rPr>
              <w:t xml:space="preserve">Утверждено на </w:t>
            </w:r>
          </w:p>
          <w:p w:rsidR="000932A8" w:rsidRPr="00AC2E9C" w:rsidRDefault="00D35DC8" w:rsidP="00955127">
            <w:pPr>
              <w:tabs>
                <w:tab w:val="left" w:pos="709"/>
                <w:tab w:val="left" w:pos="1080"/>
              </w:tabs>
              <w:jc w:val="center"/>
              <w:rPr>
                <w:b/>
                <w:sz w:val="25"/>
                <w:szCs w:val="25"/>
              </w:rPr>
            </w:pPr>
            <w:r w:rsidRPr="00AC2E9C">
              <w:rPr>
                <w:b/>
                <w:sz w:val="25"/>
                <w:szCs w:val="25"/>
              </w:rPr>
              <w:t>2014</w:t>
            </w:r>
            <w:r w:rsidR="000932A8" w:rsidRPr="00AC2E9C">
              <w:rPr>
                <w:b/>
                <w:sz w:val="25"/>
                <w:szCs w:val="25"/>
              </w:rPr>
              <w:t xml:space="preserve"> год</w:t>
            </w:r>
          </w:p>
        </w:tc>
        <w:tc>
          <w:tcPr>
            <w:tcW w:w="1260" w:type="dxa"/>
          </w:tcPr>
          <w:p w:rsidR="000932A8" w:rsidRPr="00AC2E9C" w:rsidRDefault="000932A8" w:rsidP="00955127">
            <w:pPr>
              <w:tabs>
                <w:tab w:val="left" w:pos="709"/>
                <w:tab w:val="left" w:pos="1080"/>
              </w:tabs>
              <w:jc w:val="center"/>
              <w:rPr>
                <w:b/>
                <w:sz w:val="25"/>
                <w:szCs w:val="25"/>
              </w:rPr>
            </w:pPr>
            <w:r w:rsidRPr="00AC2E9C">
              <w:rPr>
                <w:b/>
                <w:sz w:val="25"/>
                <w:szCs w:val="25"/>
              </w:rPr>
              <w:t xml:space="preserve">Исполнено за </w:t>
            </w:r>
          </w:p>
          <w:p w:rsidR="000932A8" w:rsidRPr="00AC2E9C" w:rsidRDefault="000932A8" w:rsidP="00D35DC8">
            <w:pPr>
              <w:tabs>
                <w:tab w:val="left" w:pos="709"/>
                <w:tab w:val="left" w:pos="1080"/>
              </w:tabs>
              <w:jc w:val="center"/>
              <w:rPr>
                <w:b/>
                <w:sz w:val="25"/>
                <w:szCs w:val="25"/>
              </w:rPr>
            </w:pPr>
            <w:r w:rsidRPr="00AC2E9C">
              <w:rPr>
                <w:b/>
                <w:sz w:val="25"/>
                <w:szCs w:val="25"/>
              </w:rPr>
              <w:t>201</w:t>
            </w:r>
            <w:r w:rsidR="00D35DC8" w:rsidRPr="00AC2E9C">
              <w:rPr>
                <w:b/>
                <w:sz w:val="25"/>
                <w:szCs w:val="25"/>
              </w:rPr>
              <w:t xml:space="preserve">4 </w:t>
            </w:r>
            <w:r w:rsidRPr="00AC2E9C">
              <w:rPr>
                <w:b/>
                <w:sz w:val="25"/>
                <w:szCs w:val="25"/>
              </w:rPr>
              <w:t xml:space="preserve">год </w:t>
            </w:r>
          </w:p>
        </w:tc>
        <w:tc>
          <w:tcPr>
            <w:tcW w:w="1080" w:type="dxa"/>
          </w:tcPr>
          <w:p w:rsidR="000932A8" w:rsidRPr="00AC2E9C" w:rsidRDefault="000932A8" w:rsidP="00955127">
            <w:pPr>
              <w:tabs>
                <w:tab w:val="left" w:pos="709"/>
                <w:tab w:val="left" w:pos="1080"/>
              </w:tabs>
              <w:jc w:val="center"/>
              <w:rPr>
                <w:b/>
                <w:sz w:val="25"/>
                <w:szCs w:val="25"/>
              </w:rPr>
            </w:pPr>
            <w:r w:rsidRPr="00AC2E9C">
              <w:rPr>
                <w:b/>
                <w:sz w:val="25"/>
                <w:szCs w:val="25"/>
              </w:rPr>
              <w:t>% выпол-нения плана</w:t>
            </w:r>
          </w:p>
        </w:tc>
      </w:tr>
      <w:tr w:rsidR="00213585" w:rsidTr="001E1D12">
        <w:tc>
          <w:tcPr>
            <w:tcW w:w="6840" w:type="dxa"/>
          </w:tcPr>
          <w:p w:rsidR="00213585" w:rsidRDefault="00213585"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213585" w:rsidRDefault="00213585" w:rsidP="00EB552E">
            <w:pPr>
              <w:tabs>
                <w:tab w:val="left" w:pos="709"/>
                <w:tab w:val="left" w:pos="1080"/>
              </w:tabs>
              <w:jc w:val="center"/>
              <w:rPr>
                <w:b/>
              </w:rPr>
            </w:pPr>
            <w:r>
              <w:rPr>
                <w:b/>
              </w:rPr>
              <w:t>1006,8</w:t>
            </w:r>
          </w:p>
        </w:tc>
        <w:tc>
          <w:tcPr>
            <w:tcW w:w="1260" w:type="dxa"/>
          </w:tcPr>
          <w:p w:rsidR="00213585" w:rsidRDefault="00213585" w:rsidP="007B4C05">
            <w:pPr>
              <w:tabs>
                <w:tab w:val="left" w:pos="709"/>
                <w:tab w:val="left" w:pos="1080"/>
              </w:tabs>
              <w:jc w:val="center"/>
              <w:rPr>
                <w:b/>
              </w:rPr>
            </w:pPr>
            <w:r>
              <w:rPr>
                <w:b/>
              </w:rPr>
              <w:t>1006,8</w:t>
            </w:r>
          </w:p>
        </w:tc>
        <w:tc>
          <w:tcPr>
            <w:tcW w:w="1080" w:type="dxa"/>
          </w:tcPr>
          <w:p w:rsidR="00213585" w:rsidRDefault="00213585" w:rsidP="007B4C05">
            <w:pPr>
              <w:tabs>
                <w:tab w:val="left" w:pos="709"/>
                <w:tab w:val="left" w:pos="1080"/>
              </w:tabs>
              <w:jc w:val="center"/>
              <w:rPr>
                <w:b/>
              </w:rPr>
            </w:pPr>
            <w:r>
              <w:rPr>
                <w:b/>
                <w:sz w:val="22"/>
                <w:szCs w:val="22"/>
              </w:rPr>
              <w:t>100</w:t>
            </w:r>
          </w:p>
        </w:tc>
      </w:tr>
      <w:tr w:rsidR="00213585" w:rsidTr="001E1D12">
        <w:tc>
          <w:tcPr>
            <w:tcW w:w="6840" w:type="dxa"/>
          </w:tcPr>
          <w:p w:rsidR="00213585" w:rsidRDefault="00213585"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213585" w:rsidRDefault="00213585" w:rsidP="00EB552E">
            <w:pPr>
              <w:tabs>
                <w:tab w:val="left" w:pos="709"/>
                <w:tab w:val="left" w:pos="1080"/>
              </w:tabs>
              <w:jc w:val="center"/>
            </w:pPr>
          </w:p>
          <w:p w:rsidR="00213585" w:rsidRDefault="00213585" w:rsidP="00EB552E">
            <w:pPr>
              <w:tabs>
                <w:tab w:val="left" w:pos="709"/>
                <w:tab w:val="left" w:pos="1080"/>
              </w:tabs>
              <w:jc w:val="center"/>
            </w:pPr>
            <w:r>
              <w:t>1006,8</w:t>
            </w:r>
          </w:p>
        </w:tc>
        <w:tc>
          <w:tcPr>
            <w:tcW w:w="1260" w:type="dxa"/>
          </w:tcPr>
          <w:p w:rsidR="00213585" w:rsidRDefault="00213585" w:rsidP="007D2A9A">
            <w:pPr>
              <w:tabs>
                <w:tab w:val="left" w:pos="709"/>
                <w:tab w:val="left" w:pos="1080"/>
              </w:tabs>
              <w:jc w:val="center"/>
            </w:pPr>
          </w:p>
          <w:p w:rsidR="00213585" w:rsidRDefault="00213585" w:rsidP="007D2A9A">
            <w:pPr>
              <w:tabs>
                <w:tab w:val="left" w:pos="709"/>
                <w:tab w:val="left" w:pos="1080"/>
              </w:tabs>
              <w:jc w:val="center"/>
            </w:pPr>
            <w:r>
              <w:t>1006,8</w:t>
            </w:r>
          </w:p>
        </w:tc>
        <w:tc>
          <w:tcPr>
            <w:tcW w:w="1080" w:type="dxa"/>
          </w:tcPr>
          <w:p w:rsidR="00213585" w:rsidRDefault="00213585" w:rsidP="007B4C05">
            <w:pPr>
              <w:tabs>
                <w:tab w:val="left" w:pos="709"/>
                <w:tab w:val="left" w:pos="1080"/>
              </w:tabs>
              <w:jc w:val="center"/>
            </w:pPr>
          </w:p>
          <w:p w:rsidR="00213585" w:rsidRDefault="00213585" w:rsidP="007B4C05">
            <w:pPr>
              <w:tabs>
                <w:tab w:val="left" w:pos="709"/>
                <w:tab w:val="left" w:pos="1080"/>
              </w:tabs>
              <w:jc w:val="center"/>
            </w:pPr>
            <w:r>
              <w:rPr>
                <w:sz w:val="22"/>
                <w:szCs w:val="22"/>
              </w:rPr>
              <w:t>100</w:t>
            </w:r>
          </w:p>
        </w:tc>
      </w:tr>
      <w:tr w:rsidR="00213585" w:rsidTr="001E1D12">
        <w:tc>
          <w:tcPr>
            <w:tcW w:w="6840" w:type="dxa"/>
          </w:tcPr>
          <w:p w:rsidR="00213585" w:rsidRDefault="00213585"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213585" w:rsidRDefault="00213585" w:rsidP="00EB552E">
            <w:pPr>
              <w:tabs>
                <w:tab w:val="left" w:pos="709"/>
                <w:tab w:val="left" w:pos="1080"/>
              </w:tabs>
              <w:jc w:val="center"/>
              <w:rPr>
                <w:b/>
              </w:rPr>
            </w:pPr>
          </w:p>
          <w:p w:rsidR="00213585" w:rsidRPr="00D4064B" w:rsidRDefault="00213585" w:rsidP="00EB552E">
            <w:pPr>
              <w:tabs>
                <w:tab w:val="left" w:pos="709"/>
                <w:tab w:val="left" w:pos="1080"/>
              </w:tabs>
              <w:jc w:val="center"/>
              <w:rPr>
                <w:b/>
              </w:rPr>
            </w:pPr>
            <w:r>
              <w:rPr>
                <w:b/>
              </w:rPr>
              <w:t>654,4</w:t>
            </w:r>
          </w:p>
        </w:tc>
        <w:tc>
          <w:tcPr>
            <w:tcW w:w="1260" w:type="dxa"/>
          </w:tcPr>
          <w:p w:rsidR="00213585" w:rsidRDefault="00213585" w:rsidP="007B4C05">
            <w:pPr>
              <w:tabs>
                <w:tab w:val="left" w:pos="709"/>
                <w:tab w:val="left" w:pos="1080"/>
              </w:tabs>
              <w:jc w:val="center"/>
              <w:rPr>
                <w:b/>
              </w:rPr>
            </w:pPr>
          </w:p>
          <w:p w:rsidR="00213585" w:rsidRPr="00D4064B" w:rsidRDefault="00213585" w:rsidP="007B4C05">
            <w:pPr>
              <w:tabs>
                <w:tab w:val="left" w:pos="709"/>
                <w:tab w:val="left" w:pos="1080"/>
              </w:tabs>
              <w:jc w:val="center"/>
              <w:rPr>
                <w:b/>
              </w:rPr>
            </w:pPr>
            <w:r>
              <w:rPr>
                <w:b/>
              </w:rPr>
              <w:t>654,4</w:t>
            </w:r>
          </w:p>
        </w:tc>
        <w:tc>
          <w:tcPr>
            <w:tcW w:w="1080" w:type="dxa"/>
          </w:tcPr>
          <w:p w:rsidR="00213585" w:rsidRDefault="00213585" w:rsidP="007B4C05">
            <w:pPr>
              <w:tabs>
                <w:tab w:val="left" w:pos="709"/>
                <w:tab w:val="left" w:pos="1080"/>
              </w:tabs>
              <w:jc w:val="center"/>
              <w:rPr>
                <w:b/>
                <w:sz w:val="22"/>
                <w:szCs w:val="22"/>
              </w:rPr>
            </w:pPr>
          </w:p>
          <w:p w:rsidR="00213585" w:rsidRDefault="00213585" w:rsidP="007B4C05">
            <w:pPr>
              <w:tabs>
                <w:tab w:val="left" w:pos="709"/>
                <w:tab w:val="left" w:pos="1080"/>
              </w:tabs>
              <w:jc w:val="center"/>
              <w:rPr>
                <w:b/>
              </w:rPr>
            </w:pPr>
            <w:r>
              <w:rPr>
                <w:b/>
                <w:sz w:val="22"/>
                <w:szCs w:val="22"/>
              </w:rPr>
              <w:t>100</w:t>
            </w:r>
          </w:p>
        </w:tc>
      </w:tr>
      <w:tr w:rsidR="00213585" w:rsidTr="00D4064B">
        <w:trPr>
          <w:trHeight w:val="349"/>
        </w:trPr>
        <w:tc>
          <w:tcPr>
            <w:tcW w:w="6840" w:type="dxa"/>
          </w:tcPr>
          <w:p w:rsidR="00213585" w:rsidRDefault="00AC2E9C" w:rsidP="00D35DC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213585" w:rsidRDefault="00213585" w:rsidP="00EB552E">
            <w:pPr>
              <w:tabs>
                <w:tab w:val="left" w:pos="709"/>
                <w:tab w:val="left" w:pos="1080"/>
              </w:tabs>
              <w:jc w:val="center"/>
            </w:pPr>
          </w:p>
          <w:p w:rsidR="00213585" w:rsidRPr="009F0A35" w:rsidRDefault="001C71CF" w:rsidP="00EB552E">
            <w:pPr>
              <w:tabs>
                <w:tab w:val="left" w:pos="709"/>
                <w:tab w:val="left" w:pos="1080"/>
              </w:tabs>
              <w:jc w:val="center"/>
            </w:pPr>
            <w:r>
              <w:t>556,4</w:t>
            </w:r>
          </w:p>
        </w:tc>
        <w:tc>
          <w:tcPr>
            <w:tcW w:w="1260" w:type="dxa"/>
          </w:tcPr>
          <w:p w:rsidR="00213585" w:rsidRDefault="00213585" w:rsidP="00D35DC8">
            <w:pPr>
              <w:tabs>
                <w:tab w:val="left" w:pos="709"/>
                <w:tab w:val="left" w:pos="1080"/>
              </w:tabs>
              <w:jc w:val="center"/>
            </w:pPr>
          </w:p>
          <w:p w:rsidR="00213585" w:rsidRPr="009F0A35" w:rsidRDefault="001C71CF" w:rsidP="00D35DC8">
            <w:pPr>
              <w:tabs>
                <w:tab w:val="left" w:pos="709"/>
                <w:tab w:val="left" w:pos="1080"/>
              </w:tabs>
              <w:jc w:val="center"/>
            </w:pPr>
            <w:r>
              <w:t>556,4</w:t>
            </w:r>
          </w:p>
        </w:tc>
        <w:tc>
          <w:tcPr>
            <w:tcW w:w="1080" w:type="dxa"/>
          </w:tcPr>
          <w:p w:rsidR="00213585" w:rsidRDefault="00213585" w:rsidP="00D35DC8">
            <w:pPr>
              <w:tabs>
                <w:tab w:val="left" w:pos="709"/>
                <w:tab w:val="left" w:pos="1080"/>
              </w:tabs>
              <w:jc w:val="center"/>
              <w:rPr>
                <w:sz w:val="22"/>
                <w:szCs w:val="22"/>
              </w:rPr>
            </w:pPr>
          </w:p>
          <w:p w:rsidR="00213585" w:rsidRDefault="00213585" w:rsidP="00D35DC8">
            <w:pPr>
              <w:tabs>
                <w:tab w:val="left" w:pos="709"/>
                <w:tab w:val="left" w:pos="1080"/>
              </w:tabs>
              <w:jc w:val="center"/>
              <w:rPr>
                <w:sz w:val="22"/>
                <w:szCs w:val="22"/>
              </w:rPr>
            </w:pPr>
            <w:r>
              <w:rPr>
                <w:sz w:val="22"/>
                <w:szCs w:val="22"/>
              </w:rPr>
              <w:t>100</w:t>
            </w:r>
          </w:p>
        </w:tc>
      </w:tr>
      <w:tr w:rsidR="00213585" w:rsidTr="001E1D12">
        <w:tc>
          <w:tcPr>
            <w:tcW w:w="6840" w:type="dxa"/>
          </w:tcPr>
          <w:p w:rsidR="00213585" w:rsidRDefault="00213585"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213585" w:rsidRDefault="00213585" w:rsidP="00EB552E">
            <w:pPr>
              <w:tabs>
                <w:tab w:val="left" w:pos="709"/>
                <w:tab w:val="left" w:pos="1080"/>
              </w:tabs>
              <w:jc w:val="center"/>
            </w:pPr>
          </w:p>
          <w:p w:rsidR="00366DBA" w:rsidRDefault="00366DBA" w:rsidP="00EB552E">
            <w:pPr>
              <w:tabs>
                <w:tab w:val="left" w:pos="709"/>
                <w:tab w:val="left" w:pos="1080"/>
              </w:tabs>
              <w:jc w:val="center"/>
            </w:pPr>
          </w:p>
          <w:p w:rsidR="00366DBA" w:rsidRDefault="00366DBA" w:rsidP="00EB552E">
            <w:pPr>
              <w:tabs>
                <w:tab w:val="left" w:pos="709"/>
                <w:tab w:val="left" w:pos="1080"/>
              </w:tabs>
              <w:jc w:val="center"/>
            </w:pPr>
          </w:p>
          <w:p w:rsidR="00366DBA" w:rsidRDefault="00366DBA" w:rsidP="00EB552E">
            <w:pPr>
              <w:tabs>
                <w:tab w:val="left" w:pos="709"/>
                <w:tab w:val="left" w:pos="1080"/>
              </w:tabs>
              <w:jc w:val="center"/>
            </w:pPr>
            <w:r>
              <w:t>98,0</w:t>
            </w:r>
          </w:p>
        </w:tc>
        <w:tc>
          <w:tcPr>
            <w:tcW w:w="1260" w:type="dxa"/>
          </w:tcPr>
          <w:p w:rsidR="00213585" w:rsidRDefault="00213585" w:rsidP="00D35DC8">
            <w:pPr>
              <w:tabs>
                <w:tab w:val="left" w:pos="709"/>
                <w:tab w:val="left" w:pos="1080"/>
              </w:tabs>
              <w:jc w:val="center"/>
            </w:pPr>
          </w:p>
          <w:p w:rsidR="00366DBA" w:rsidRDefault="00366DBA" w:rsidP="00D35DC8">
            <w:pPr>
              <w:tabs>
                <w:tab w:val="left" w:pos="709"/>
                <w:tab w:val="left" w:pos="1080"/>
              </w:tabs>
              <w:jc w:val="center"/>
            </w:pPr>
          </w:p>
          <w:p w:rsidR="00366DBA" w:rsidRDefault="00366DBA" w:rsidP="00D35DC8">
            <w:pPr>
              <w:tabs>
                <w:tab w:val="left" w:pos="709"/>
                <w:tab w:val="left" w:pos="1080"/>
              </w:tabs>
              <w:jc w:val="center"/>
            </w:pPr>
          </w:p>
          <w:p w:rsidR="00366DBA" w:rsidRDefault="00366DBA" w:rsidP="00D35DC8">
            <w:pPr>
              <w:tabs>
                <w:tab w:val="left" w:pos="709"/>
                <w:tab w:val="left" w:pos="1080"/>
              </w:tabs>
              <w:jc w:val="center"/>
            </w:pPr>
            <w:r>
              <w:t>98,0</w:t>
            </w:r>
          </w:p>
        </w:tc>
        <w:tc>
          <w:tcPr>
            <w:tcW w:w="1080" w:type="dxa"/>
          </w:tcPr>
          <w:p w:rsidR="00213585" w:rsidRDefault="00213585" w:rsidP="00D35DC8">
            <w:pPr>
              <w:tabs>
                <w:tab w:val="left" w:pos="709"/>
                <w:tab w:val="left" w:pos="1080"/>
              </w:tabs>
              <w:jc w:val="center"/>
              <w:rPr>
                <w:sz w:val="22"/>
                <w:szCs w:val="22"/>
              </w:rPr>
            </w:pPr>
          </w:p>
          <w:p w:rsidR="00213585" w:rsidRDefault="00213585" w:rsidP="00D35DC8">
            <w:pPr>
              <w:tabs>
                <w:tab w:val="left" w:pos="709"/>
                <w:tab w:val="left" w:pos="1080"/>
              </w:tabs>
              <w:jc w:val="center"/>
              <w:rPr>
                <w:sz w:val="22"/>
                <w:szCs w:val="22"/>
              </w:rPr>
            </w:pPr>
          </w:p>
          <w:p w:rsidR="00366DBA" w:rsidRDefault="00366DBA" w:rsidP="00D35DC8">
            <w:pPr>
              <w:tabs>
                <w:tab w:val="left" w:pos="709"/>
                <w:tab w:val="left" w:pos="1080"/>
              </w:tabs>
              <w:jc w:val="center"/>
              <w:rPr>
                <w:sz w:val="22"/>
                <w:szCs w:val="22"/>
              </w:rPr>
            </w:pPr>
          </w:p>
          <w:p w:rsidR="00213585" w:rsidRDefault="00213585" w:rsidP="00D35DC8">
            <w:pPr>
              <w:tabs>
                <w:tab w:val="left" w:pos="709"/>
                <w:tab w:val="left" w:pos="1080"/>
              </w:tabs>
              <w:jc w:val="center"/>
              <w:rPr>
                <w:sz w:val="22"/>
                <w:szCs w:val="22"/>
              </w:rPr>
            </w:pPr>
            <w:r>
              <w:rPr>
                <w:sz w:val="22"/>
                <w:szCs w:val="22"/>
              </w:rPr>
              <w:t>100</w:t>
            </w:r>
          </w:p>
        </w:tc>
      </w:tr>
      <w:tr w:rsidR="00213585" w:rsidTr="001E1D12">
        <w:tc>
          <w:tcPr>
            <w:tcW w:w="6840" w:type="dxa"/>
          </w:tcPr>
          <w:p w:rsidR="00213585" w:rsidRDefault="00213585"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293614" w:rsidRDefault="00293614" w:rsidP="00EB552E">
            <w:pPr>
              <w:tabs>
                <w:tab w:val="left" w:pos="709"/>
                <w:tab w:val="left" w:pos="1080"/>
              </w:tabs>
              <w:jc w:val="center"/>
              <w:rPr>
                <w:b/>
              </w:rPr>
            </w:pPr>
          </w:p>
          <w:p w:rsidR="00213585" w:rsidRDefault="00213585" w:rsidP="00EB552E">
            <w:pPr>
              <w:tabs>
                <w:tab w:val="left" w:pos="709"/>
                <w:tab w:val="left" w:pos="1080"/>
              </w:tabs>
              <w:jc w:val="center"/>
              <w:rPr>
                <w:b/>
              </w:rPr>
            </w:pPr>
            <w:r>
              <w:rPr>
                <w:b/>
              </w:rPr>
              <w:t>45,7</w:t>
            </w:r>
          </w:p>
        </w:tc>
        <w:tc>
          <w:tcPr>
            <w:tcW w:w="1260" w:type="dxa"/>
          </w:tcPr>
          <w:p w:rsidR="00293614" w:rsidRDefault="00293614" w:rsidP="007B4C05">
            <w:pPr>
              <w:tabs>
                <w:tab w:val="left" w:pos="709"/>
                <w:tab w:val="left" w:pos="1080"/>
              </w:tabs>
              <w:jc w:val="center"/>
              <w:rPr>
                <w:b/>
              </w:rPr>
            </w:pPr>
          </w:p>
          <w:p w:rsidR="00213585" w:rsidRDefault="00213585" w:rsidP="007B4C05">
            <w:pPr>
              <w:tabs>
                <w:tab w:val="left" w:pos="709"/>
                <w:tab w:val="left" w:pos="1080"/>
              </w:tabs>
              <w:jc w:val="center"/>
              <w:rPr>
                <w:b/>
              </w:rPr>
            </w:pPr>
            <w:r>
              <w:rPr>
                <w:b/>
              </w:rPr>
              <w:t>45,7</w:t>
            </w:r>
          </w:p>
        </w:tc>
        <w:tc>
          <w:tcPr>
            <w:tcW w:w="1080" w:type="dxa"/>
          </w:tcPr>
          <w:p w:rsidR="00213585" w:rsidRDefault="00213585" w:rsidP="007B4C05">
            <w:pPr>
              <w:tabs>
                <w:tab w:val="left" w:pos="709"/>
                <w:tab w:val="left" w:pos="1080"/>
              </w:tabs>
              <w:jc w:val="center"/>
              <w:rPr>
                <w:b/>
              </w:rPr>
            </w:pPr>
          </w:p>
          <w:p w:rsidR="00213585" w:rsidRDefault="00213585" w:rsidP="007B4C05">
            <w:pPr>
              <w:tabs>
                <w:tab w:val="left" w:pos="709"/>
                <w:tab w:val="left" w:pos="1080"/>
              </w:tabs>
              <w:jc w:val="center"/>
              <w:rPr>
                <w:b/>
              </w:rPr>
            </w:pPr>
            <w:r>
              <w:rPr>
                <w:b/>
                <w:sz w:val="22"/>
                <w:szCs w:val="22"/>
              </w:rPr>
              <w:t>100</w:t>
            </w:r>
          </w:p>
        </w:tc>
      </w:tr>
      <w:tr w:rsidR="00213585" w:rsidTr="001E1D12">
        <w:tc>
          <w:tcPr>
            <w:tcW w:w="6840" w:type="dxa"/>
          </w:tcPr>
          <w:p w:rsidR="00213585" w:rsidRDefault="00213585"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213585" w:rsidRDefault="00213585" w:rsidP="00EB552E">
            <w:pPr>
              <w:tabs>
                <w:tab w:val="left" w:pos="709"/>
                <w:tab w:val="left" w:pos="1080"/>
              </w:tabs>
              <w:jc w:val="center"/>
            </w:pPr>
          </w:p>
          <w:p w:rsidR="00213585" w:rsidRDefault="00213585" w:rsidP="00EB552E">
            <w:pPr>
              <w:tabs>
                <w:tab w:val="left" w:pos="709"/>
                <w:tab w:val="left" w:pos="1080"/>
              </w:tabs>
              <w:jc w:val="center"/>
            </w:pPr>
          </w:p>
          <w:p w:rsidR="00213585" w:rsidRDefault="00213585" w:rsidP="00EB552E">
            <w:pPr>
              <w:tabs>
                <w:tab w:val="left" w:pos="709"/>
                <w:tab w:val="left" w:pos="1080"/>
              </w:tabs>
              <w:jc w:val="center"/>
            </w:pPr>
            <w:r>
              <w:t>45,0</w:t>
            </w:r>
          </w:p>
        </w:tc>
        <w:tc>
          <w:tcPr>
            <w:tcW w:w="1260" w:type="dxa"/>
          </w:tcPr>
          <w:p w:rsidR="00213585" w:rsidRDefault="00213585" w:rsidP="007B4C05">
            <w:pPr>
              <w:tabs>
                <w:tab w:val="left" w:pos="709"/>
                <w:tab w:val="left" w:pos="1080"/>
              </w:tabs>
              <w:jc w:val="center"/>
            </w:pPr>
          </w:p>
          <w:p w:rsidR="00213585" w:rsidRDefault="00213585" w:rsidP="007B4C05">
            <w:pPr>
              <w:tabs>
                <w:tab w:val="left" w:pos="709"/>
                <w:tab w:val="left" w:pos="1080"/>
              </w:tabs>
              <w:jc w:val="center"/>
            </w:pPr>
          </w:p>
          <w:p w:rsidR="00213585" w:rsidRDefault="00213585" w:rsidP="007B4C05">
            <w:pPr>
              <w:tabs>
                <w:tab w:val="left" w:pos="709"/>
                <w:tab w:val="left" w:pos="1080"/>
              </w:tabs>
              <w:jc w:val="center"/>
            </w:pPr>
            <w:r>
              <w:t>45,0</w:t>
            </w:r>
          </w:p>
        </w:tc>
        <w:tc>
          <w:tcPr>
            <w:tcW w:w="1080" w:type="dxa"/>
          </w:tcPr>
          <w:p w:rsidR="00213585" w:rsidRDefault="00213585" w:rsidP="007B4C05">
            <w:pPr>
              <w:tabs>
                <w:tab w:val="left" w:pos="709"/>
                <w:tab w:val="left" w:pos="1080"/>
              </w:tabs>
              <w:jc w:val="center"/>
            </w:pPr>
          </w:p>
          <w:p w:rsidR="00213585" w:rsidRDefault="00213585" w:rsidP="007B4C05">
            <w:pPr>
              <w:tabs>
                <w:tab w:val="left" w:pos="709"/>
                <w:tab w:val="left" w:pos="1080"/>
              </w:tabs>
              <w:jc w:val="center"/>
              <w:rPr>
                <w:sz w:val="22"/>
                <w:szCs w:val="22"/>
              </w:rPr>
            </w:pPr>
          </w:p>
          <w:p w:rsidR="00213585" w:rsidRDefault="00213585" w:rsidP="007B4C05">
            <w:pPr>
              <w:tabs>
                <w:tab w:val="left" w:pos="709"/>
                <w:tab w:val="left" w:pos="1080"/>
              </w:tabs>
              <w:jc w:val="center"/>
            </w:pPr>
            <w:r>
              <w:rPr>
                <w:sz w:val="22"/>
                <w:szCs w:val="22"/>
              </w:rPr>
              <w:t>100</w:t>
            </w:r>
          </w:p>
        </w:tc>
      </w:tr>
      <w:tr w:rsidR="00213585" w:rsidTr="001E1D12">
        <w:tc>
          <w:tcPr>
            <w:tcW w:w="6840" w:type="dxa"/>
          </w:tcPr>
          <w:p w:rsidR="00213585" w:rsidRDefault="00213585" w:rsidP="00234ED5">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213585" w:rsidRDefault="00213585" w:rsidP="00EB552E">
            <w:pPr>
              <w:tabs>
                <w:tab w:val="left" w:pos="709"/>
                <w:tab w:val="left" w:pos="1080"/>
              </w:tabs>
              <w:jc w:val="center"/>
            </w:pPr>
          </w:p>
          <w:p w:rsidR="00213585" w:rsidRDefault="00213585" w:rsidP="00EB552E">
            <w:pPr>
              <w:tabs>
                <w:tab w:val="left" w:pos="709"/>
                <w:tab w:val="left" w:pos="1080"/>
              </w:tabs>
              <w:jc w:val="center"/>
            </w:pPr>
            <w:r>
              <w:t>0,7</w:t>
            </w:r>
          </w:p>
        </w:tc>
        <w:tc>
          <w:tcPr>
            <w:tcW w:w="1260" w:type="dxa"/>
          </w:tcPr>
          <w:p w:rsidR="00213585" w:rsidRDefault="00213585" w:rsidP="007B4C05">
            <w:pPr>
              <w:tabs>
                <w:tab w:val="left" w:pos="709"/>
                <w:tab w:val="left" w:pos="1080"/>
              </w:tabs>
              <w:jc w:val="center"/>
            </w:pPr>
          </w:p>
          <w:p w:rsidR="00213585" w:rsidRDefault="00213585" w:rsidP="00213585">
            <w:pPr>
              <w:tabs>
                <w:tab w:val="left" w:pos="709"/>
                <w:tab w:val="left" w:pos="1080"/>
              </w:tabs>
              <w:jc w:val="center"/>
            </w:pPr>
            <w:r>
              <w:t>0,7</w:t>
            </w:r>
          </w:p>
        </w:tc>
        <w:tc>
          <w:tcPr>
            <w:tcW w:w="1080" w:type="dxa"/>
          </w:tcPr>
          <w:p w:rsidR="00213585" w:rsidRDefault="00213585" w:rsidP="007B4C05">
            <w:pPr>
              <w:tabs>
                <w:tab w:val="left" w:pos="709"/>
                <w:tab w:val="left" w:pos="1080"/>
              </w:tabs>
              <w:jc w:val="center"/>
            </w:pPr>
          </w:p>
          <w:p w:rsidR="00213585" w:rsidRDefault="00213585" w:rsidP="007B4C05">
            <w:pPr>
              <w:tabs>
                <w:tab w:val="left" w:pos="709"/>
                <w:tab w:val="left" w:pos="1080"/>
              </w:tabs>
              <w:jc w:val="center"/>
            </w:pPr>
            <w:r>
              <w:t>100</w:t>
            </w:r>
          </w:p>
        </w:tc>
      </w:tr>
      <w:tr w:rsidR="00213585" w:rsidTr="001E1D12">
        <w:tc>
          <w:tcPr>
            <w:tcW w:w="6840" w:type="dxa"/>
          </w:tcPr>
          <w:p w:rsidR="00213585" w:rsidRDefault="00213585" w:rsidP="00955127">
            <w:pPr>
              <w:tabs>
                <w:tab w:val="left" w:pos="709"/>
                <w:tab w:val="left" w:pos="1080"/>
              </w:tabs>
              <w:rPr>
                <w:b/>
              </w:rPr>
            </w:pPr>
            <w:r>
              <w:rPr>
                <w:b/>
                <w:sz w:val="22"/>
                <w:szCs w:val="22"/>
              </w:rPr>
              <w:t>Иные межбюджетные трансферты</w:t>
            </w:r>
          </w:p>
        </w:tc>
        <w:tc>
          <w:tcPr>
            <w:tcW w:w="1440" w:type="dxa"/>
          </w:tcPr>
          <w:p w:rsidR="00213585" w:rsidRDefault="00213585" w:rsidP="00EB552E">
            <w:pPr>
              <w:tabs>
                <w:tab w:val="left" w:pos="709"/>
                <w:tab w:val="left" w:pos="1080"/>
              </w:tabs>
              <w:jc w:val="center"/>
              <w:rPr>
                <w:b/>
              </w:rPr>
            </w:pPr>
            <w:r>
              <w:rPr>
                <w:b/>
              </w:rPr>
              <w:t>11,0</w:t>
            </w:r>
          </w:p>
        </w:tc>
        <w:tc>
          <w:tcPr>
            <w:tcW w:w="1260" w:type="dxa"/>
          </w:tcPr>
          <w:p w:rsidR="00213585" w:rsidRDefault="00213585" w:rsidP="007B4C05">
            <w:pPr>
              <w:tabs>
                <w:tab w:val="left" w:pos="709"/>
                <w:tab w:val="left" w:pos="1080"/>
              </w:tabs>
              <w:jc w:val="center"/>
              <w:rPr>
                <w:b/>
              </w:rPr>
            </w:pPr>
            <w:r>
              <w:rPr>
                <w:b/>
              </w:rPr>
              <w:t>11,0</w:t>
            </w:r>
          </w:p>
        </w:tc>
        <w:tc>
          <w:tcPr>
            <w:tcW w:w="1080" w:type="dxa"/>
          </w:tcPr>
          <w:p w:rsidR="00213585" w:rsidRDefault="00213585" w:rsidP="007B4C05">
            <w:pPr>
              <w:tabs>
                <w:tab w:val="left" w:pos="709"/>
                <w:tab w:val="left" w:pos="1080"/>
              </w:tabs>
              <w:jc w:val="center"/>
              <w:rPr>
                <w:b/>
              </w:rPr>
            </w:pPr>
            <w:r>
              <w:rPr>
                <w:b/>
                <w:sz w:val="22"/>
                <w:szCs w:val="22"/>
              </w:rPr>
              <w:t>100</w:t>
            </w:r>
          </w:p>
        </w:tc>
      </w:tr>
      <w:tr w:rsidR="00213585" w:rsidTr="001E1D12">
        <w:tc>
          <w:tcPr>
            <w:tcW w:w="6840" w:type="dxa"/>
          </w:tcPr>
          <w:p w:rsidR="00213585" w:rsidRPr="00916D71" w:rsidRDefault="00213585" w:rsidP="00947613">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213585" w:rsidRDefault="00213585" w:rsidP="00947613">
            <w:pPr>
              <w:tabs>
                <w:tab w:val="left" w:pos="709"/>
                <w:tab w:val="left" w:pos="1080"/>
              </w:tabs>
              <w:jc w:val="center"/>
            </w:pPr>
          </w:p>
          <w:p w:rsidR="00213585" w:rsidRDefault="00213585" w:rsidP="00947613">
            <w:pPr>
              <w:tabs>
                <w:tab w:val="left" w:pos="709"/>
                <w:tab w:val="left" w:pos="1080"/>
              </w:tabs>
              <w:jc w:val="center"/>
            </w:pPr>
          </w:p>
          <w:p w:rsidR="00213585" w:rsidRPr="00916D71" w:rsidRDefault="00213585" w:rsidP="00947613">
            <w:pPr>
              <w:tabs>
                <w:tab w:val="left" w:pos="709"/>
                <w:tab w:val="left" w:pos="1080"/>
              </w:tabs>
              <w:jc w:val="center"/>
            </w:pPr>
            <w:r>
              <w:t>11,0</w:t>
            </w:r>
          </w:p>
        </w:tc>
        <w:tc>
          <w:tcPr>
            <w:tcW w:w="1260" w:type="dxa"/>
          </w:tcPr>
          <w:p w:rsidR="00213585" w:rsidRDefault="00213585" w:rsidP="00947613">
            <w:pPr>
              <w:tabs>
                <w:tab w:val="left" w:pos="709"/>
                <w:tab w:val="left" w:pos="1080"/>
              </w:tabs>
              <w:jc w:val="center"/>
            </w:pPr>
          </w:p>
          <w:p w:rsidR="00213585" w:rsidRDefault="00213585" w:rsidP="00947613">
            <w:pPr>
              <w:tabs>
                <w:tab w:val="left" w:pos="709"/>
                <w:tab w:val="left" w:pos="1080"/>
              </w:tabs>
              <w:jc w:val="center"/>
            </w:pPr>
          </w:p>
          <w:p w:rsidR="00213585" w:rsidRPr="00916D71" w:rsidRDefault="00213585" w:rsidP="00947613">
            <w:pPr>
              <w:tabs>
                <w:tab w:val="left" w:pos="709"/>
                <w:tab w:val="left" w:pos="1080"/>
              </w:tabs>
              <w:jc w:val="center"/>
            </w:pPr>
            <w:r>
              <w:t>11,0</w:t>
            </w:r>
          </w:p>
        </w:tc>
        <w:tc>
          <w:tcPr>
            <w:tcW w:w="1080" w:type="dxa"/>
          </w:tcPr>
          <w:p w:rsidR="00213585" w:rsidRPr="00916D71" w:rsidRDefault="00213585" w:rsidP="007B4C05">
            <w:pPr>
              <w:tabs>
                <w:tab w:val="left" w:pos="709"/>
                <w:tab w:val="left" w:pos="1080"/>
              </w:tabs>
              <w:jc w:val="center"/>
            </w:pPr>
          </w:p>
          <w:p w:rsidR="00213585" w:rsidRDefault="00213585" w:rsidP="007B4C05">
            <w:pPr>
              <w:tabs>
                <w:tab w:val="left" w:pos="709"/>
                <w:tab w:val="left" w:pos="1080"/>
              </w:tabs>
              <w:jc w:val="center"/>
            </w:pPr>
          </w:p>
          <w:p w:rsidR="00213585" w:rsidRPr="00916D71" w:rsidRDefault="00213585" w:rsidP="00172394">
            <w:pPr>
              <w:tabs>
                <w:tab w:val="left" w:pos="709"/>
                <w:tab w:val="left" w:pos="1080"/>
              </w:tabs>
              <w:jc w:val="center"/>
            </w:pPr>
            <w:r>
              <w:t>100</w:t>
            </w:r>
          </w:p>
        </w:tc>
      </w:tr>
      <w:tr w:rsidR="00213585" w:rsidTr="001E1D12">
        <w:tc>
          <w:tcPr>
            <w:tcW w:w="6840" w:type="dxa"/>
          </w:tcPr>
          <w:p w:rsidR="00213585" w:rsidRPr="00916D71" w:rsidRDefault="00213585" w:rsidP="00916D71">
            <w:pPr>
              <w:tabs>
                <w:tab w:val="left" w:pos="709"/>
                <w:tab w:val="left" w:pos="1080"/>
              </w:tabs>
              <w:rPr>
                <w:sz w:val="22"/>
                <w:szCs w:val="22"/>
              </w:rPr>
            </w:pPr>
            <w:r>
              <w:rPr>
                <w:sz w:val="22"/>
                <w:szCs w:val="22"/>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440" w:type="dxa"/>
          </w:tcPr>
          <w:p w:rsidR="00213585" w:rsidRDefault="00213585" w:rsidP="00EB552E">
            <w:pPr>
              <w:tabs>
                <w:tab w:val="left" w:pos="709"/>
                <w:tab w:val="left" w:pos="1080"/>
              </w:tabs>
              <w:jc w:val="center"/>
            </w:pPr>
          </w:p>
          <w:p w:rsidR="00213585" w:rsidRDefault="00213585" w:rsidP="00EB552E">
            <w:pPr>
              <w:tabs>
                <w:tab w:val="left" w:pos="709"/>
                <w:tab w:val="left" w:pos="1080"/>
              </w:tabs>
              <w:jc w:val="center"/>
            </w:pPr>
          </w:p>
          <w:p w:rsidR="00213585" w:rsidRDefault="005E1833" w:rsidP="00EB552E">
            <w:pPr>
              <w:tabs>
                <w:tab w:val="left" w:pos="709"/>
                <w:tab w:val="left" w:pos="1080"/>
              </w:tabs>
              <w:jc w:val="center"/>
            </w:pPr>
            <w:r>
              <w:t>-</w:t>
            </w:r>
            <w:r w:rsidR="00213585">
              <w:t>0</w:t>
            </w:r>
            <w:r>
              <w:t>,</w:t>
            </w:r>
            <w:r w:rsidR="00213585">
              <w:t>2</w:t>
            </w:r>
          </w:p>
        </w:tc>
        <w:tc>
          <w:tcPr>
            <w:tcW w:w="1260" w:type="dxa"/>
          </w:tcPr>
          <w:p w:rsidR="00213585" w:rsidRDefault="00213585" w:rsidP="007B4C05">
            <w:pPr>
              <w:tabs>
                <w:tab w:val="left" w:pos="709"/>
                <w:tab w:val="left" w:pos="1080"/>
              </w:tabs>
              <w:jc w:val="center"/>
            </w:pPr>
          </w:p>
          <w:p w:rsidR="00213585" w:rsidRDefault="00213585" w:rsidP="007B4C05">
            <w:pPr>
              <w:tabs>
                <w:tab w:val="left" w:pos="709"/>
                <w:tab w:val="left" w:pos="1080"/>
              </w:tabs>
              <w:jc w:val="center"/>
            </w:pPr>
          </w:p>
          <w:p w:rsidR="00213585" w:rsidRDefault="00213585" w:rsidP="005E1833">
            <w:pPr>
              <w:tabs>
                <w:tab w:val="left" w:pos="709"/>
                <w:tab w:val="left" w:pos="1080"/>
              </w:tabs>
              <w:jc w:val="center"/>
            </w:pPr>
            <w:r>
              <w:t>-0</w:t>
            </w:r>
            <w:r w:rsidR="005E1833">
              <w:t>,</w:t>
            </w:r>
            <w:r>
              <w:t>2</w:t>
            </w:r>
          </w:p>
        </w:tc>
        <w:tc>
          <w:tcPr>
            <w:tcW w:w="1080" w:type="dxa"/>
          </w:tcPr>
          <w:p w:rsidR="00213585" w:rsidRPr="00916D71" w:rsidRDefault="00213585" w:rsidP="007B4C05">
            <w:pPr>
              <w:tabs>
                <w:tab w:val="left" w:pos="709"/>
                <w:tab w:val="left" w:pos="1080"/>
              </w:tabs>
              <w:jc w:val="center"/>
            </w:pPr>
          </w:p>
        </w:tc>
      </w:tr>
      <w:tr w:rsidR="00213585" w:rsidTr="001E1D12">
        <w:tc>
          <w:tcPr>
            <w:tcW w:w="6840" w:type="dxa"/>
          </w:tcPr>
          <w:p w:rsidR="00213585" w:rsidRDefault="00213585" w:rsidP="00955127">
            <w:pPr>
              <w:tabs>
                <w:tab w:val="left" w:pos="709"/>
                <w:tab w:val="left" w:pos="1080"/>
              </w:tabs>
              <w:rPr>
                <w:b/>
              </w:rPr>
            </w:pPr>
            <w:r>
              <w:rPr>
                <w:b/>
                <w:sz w:val="22"/>
                <w:szCs w:val="22"/>
              </w:rPr>
              <w:t>Итого безвозмездных поступлений</w:t>
            </w:r>
          </w:p>
        </w:tc>
        <w:tc>
          <w:tcPr>
            <w:tcW w:w="1440" w:type="dxa"/>
          </w:tcPr>
          <w:p w:rsidR="00213585" w:rsidRDefault="00213585" w:rsidP="00EB552E">
            <w:pPr>
              <w:tabs>
                <w:tab w:val="left" w:pos="709"/>
                <w:tab w:val="left" w:pos="1080"/>
              </w:tabs>
              <w:jc w:val="center"/>
              <w:rPr>
                <w:b/>
              </w:rPr>
            </w:pPr>
            <w:r>
              <w:rPr>
                <w:b/>
              </w:rPr>
              <w:t>1717,7</w:t>
            </w:r>
          </w:p>
        </w:tc>
        <w:tc>
          <w:tcPr>
            <w:tcW w:w="1260" w:type="dxa"/>
          </w:tcPr>
          <w:p w:rsidR="00213585" w:rsidRDefault="00213585" w:rsidP="007B4C05">
            <w:pPr>
              <w:tabs>
                <w:tab w:val="left" w:pos="709"/>
                <w:tab w:val="left" w:pos="1080"/>
              </w:tabs>
              <w:jc w:val="center"/>
              <w:rPr>
                <w:b/>
              </w:rPr>
            </w:pPr>
            <w:r>
              <w:rPr>
                <w:b/>
              </w:rPr>
              <w:t>1717,7</w:t>
            </w:r>
          </w:p>
        </w:tc>
        <w:tc>
          <w:tcPr>
            <w:tcW w:w="1080" w:type="dxa"/>
          </w:tcPr>
          <w:p w:rsidR="00213585" w:rsidRDefault="00213585" w:rsidP="007B4C05">
            <w:pPr>
              <w:tabs>
                <w:tab w:val="left" w:pos="709"/>
                <w:tab w:val="left" w:pos="1080"/>
              </w:tabs>
              <w:jc w:val="center"/>
              <w:rPr>
                <w:b/>
              </w:rPr>
            </w:pPr>
            <w:r>
              <w:rPr>
                <w:b/>
                <w:sz w:val="22"/>
                <w:szCs w:val="22"/>
              </w:rPr>
              <w:t>100</w:t>
            </w:r>
          </w:p>
        </w:tc>
      </w:tr>
    </w:tbl>
    <w:p w:rsidR="002717C9" w:rsidRDefault="005C27BD" w:rsidP="005C27BD">
      <w:pPr>
        <w:pStyle w:val="Style2"/>
        <w:widowControl/>
        <w:spacing w:before="139" w:line="240" w:lineRule="auto"/>
        <w:jc w:val="both"/>
        <w:rPr>
          <w:rStyle w:val="FontStyle28"/>
          <w:sz w:val="25"/>
          <w:szCs w:val="25"/>
        </w:rPr>
      </w:pPr>
      <w:r>
        <w:rPr>
          <w:b/>
        </w:rPr>
        <w:tab/>
      </w: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sidR="00B8792F">
        <w:rPr>
          <w:sz w:val="25"/>
          <w:szCs w:val="25"/>
        </w:rPr>
        <w:t>А</w:t>
      </w:r>
      <w:r w:rsidR="005729DF">
        <w:rPr>
          <w:sz w:val="25"/>
          <w:szCs w:val="25"/>
        </w:rPr>
        <w:t xml:space="preserve">ршанского </w:t>
      </w:r>
      <w:r>
        <w:rPr>
          <w:sz w:val="25"/>
          <w:szCs w:val="25"/>
        </w:rPr>
        <w:t>му</w:t>
      </w:r>
      <w:r w:rsidR="009D2573">
        <w:rPr>
          <w:sz w:val="25"/>
          <w:szCs w:val="25"/>
        </w:rPr>
        <w:t>ниципального образования за 2014</w:t>
      </w:r>
      <w:r w:rsidRPr="008D3F69">
        <w:rPr>
          <w:sz w:val="25"/>
          <w:szCs w:val="25"/>
        </w:rPr>
        <w:t xml:space="preserve"> год безвозмездные перечисления в форме дотаций, субвенций, субсидий от бюджетов других уровней поступили </w:t>
      </w:r>
      <w:r w:rsidR="00A93444">
        <w:rPr>
          <w:sz w:val="25"/>
          <w:szCs w:val="25"/>
        </w:rPr>
        <w:t>в полном объеме</w:t>
      </w:r>
      <w:r w:rsidRPr="008D3F69">
        <w:rPr>
          <w:sz w:val="25"/>
          <w:szCs w:val="25"/>
        </w:rPr>
        <w:t>.</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181DCF">
        <w:rPr>
          <w:sz w:val="25"/>
          <w:szCs w:val="25"/>
        </w:rPr>
        <w:t>А</w:t>
      </w:r>
      <w:r w:rsidR="00787B90">
        <w:rPr>
          <w:sz w:val="25"/>
          <w:szCs w:val="25"/>
        </w:rPr>
        <w:t>ршанского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787B90">
        <w:rPr>
          <w:sz w:val="25"/>
          <w:szCs w:val="25"/>
        </w:rPr>
        <w:t>2137,1</w:t>
      </w:r>
      <w:r w:rsidRPr="002F1D28">
        <w:rPr>
          <w:sz w:val="25"/>
          <w:szCs w:val="25"/>
        </w:rPr>
        <w:t xml:space="preserve"> тыс.руб. или </w:t>
      </w:r>
      <w:r w:rsidR="00F77104">
        <w:rPr>
          <w:sz w:val="25"/>
          <w:szCs w:val="25"/>
        </w:rPr>
        <w:t xml:space="preserve"> </w:t>
      </w:r>
      <w:r w:rsidR="00787B90">
        <w:rPr>
          <w:sz w:val="25"/>
          <w:szCs w:val="25"/>
        </w:rPr>
        <w:t>8</w:t>
      </w:r>
      <w:r w:rsidR="00C404B0">
        <w:rPr>
          <w:sz w:val="25"/>
          <w:szCs w:val="25"/>
        </w:rPr>
        <w:t>3</w:t>
      </w:r>
      <w:r w:rsidR="00787B90">
        <w:rPr>
          <w:sz w:val="25"/>
          <w:szCs w:val="25"/>
        </w:rPr>
        <w:t>,9</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181DCF">
        <w:rPr>
          <w:sz w:val="25"/>
          <w:szCs w:val="25"/>
        </w:rPr>
        <w:t>А</w:t>
      </w:r>
      <w:r w:rsidR="00787B90">
        <w:rPr>
          <w:sz w:val="25"/>
          <w:szCs w:val="25"/>
        </w:rPr>
        <w:t>ршанского</w:t>
      </w:r>
      <w:r w:rsidR="00BE7391">
        <w:rPr>
          <w:sz w:val="25"/>
          <w:szCs w:val="25"/>
        </w:rPr>
        <w:t xml:space="preserve"> муниципального образования у</w:t>
      </w:r>
      <w:r w:rsidR="00F77104">
        <w:rPr>
          <w:sz w:val="25"/>
          <w:szCs w:val="25"/>
        </w:rPr>
        <w:t>меньши</w:t>
      </w:r>
      <w:r w:rsidR="00BE7391">
        <w:rPr>
          <w:sz w:val="25"/>
          <w:szCs w:val="25"/>
        </w:rPr>
        <w:t xml:space="preserve">лся на </w:t>
      </w:r>
      <w:r w:rsidR="00787B90">
        <w:rPr>
          <w:sz w:val="25"/>
          <w:szCs w:val="25"/>
        </w:rPr>
        <w:t>183,7</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787B90">
        <w:rPr>
          <w:sz w:val="25"/>
          <w:szCs w:val="25"/>
        </w:rPr>
        <w:t>411,4</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79084B" w:rsidRPr="0079084B" w:rsidRDefault="0079084B" w:rsidP="0079084B">
      <w:pPr>
        <w:jc w:val="both"/>
        <w:rPr>
          <w:sz w:val="25"/>
          <w:szCs w:val="25"/>
        </w:rPr>
      </w:pPr>
      <w:r>
        <w:rPr>
          <w:sz w:val="25"/>
          <w:szCs w:val="25"/>
        </w:rPr>
        <w:t>- не</w:t>
      </w:r>
      <w:r w:rsidRPr="0079084B">
        <w:rPr>
          <w:sz w:val="25"/>
          <w:szCs w:val="25"/>
        </w:rPr>
        <w:t xml:space="preserve"> использованы бюджетные ассигнования резервного фонда администрации </w:t>
      </w:r>
      <w:r w:rsidR="00F77104">
        <w:rPr>
          <w:sz w:val="25"/>
          <w:szCs w:val="25"/>
        </w:rPr>
        <w:t>А</w:t>
      </w:r>
      <w:r w:rsidR="00E136DA">
        <w:rPr>
          <w:sz w:val="25"/>
          <w:szCs w:val="25"/>
        </w:rPr>
        <w:t>ршанского</w:t>
      </w:r>
      <w:r w:rsidR="0095060B">
        <w:rPr>
          <w:sz w:val="25"/>
          <w:szCs w:val="25"/>
        </w:rPr>
        <w:t xml:space="preserve"> сельского поселения в сумме </w:t>
      </w:r>
      <w:r w:rsidR="00927DC4">
        <w:rPr>
          <w:sz w:val="25"/>
          <w:szCs w:val="25"/>
        </w:rPr>
        <w:t>3,0</w:t>
      </w:r>
      <w:r w:rsidR="0095060B">
        <w:rPr>
          <w:sz w:val="25"/>
          <w:szCs w:val="25"/>
        </w:rPr>
        <w:t xml:space="preserve"> тыс.</w:t>
      </w:r>
      <w:r w:rsidRPr="0079084B">
        <w:rPr>
          <w:sz w:val="25"/>
          <w:szCs w:val="25"/>
        </w:rPr>
        <w:t>руб. в связи с отсутствием на территории поселения в 201</w:t>
      </w:r>
      <w:r w:rsidR="00927DC4">
        <w:rPr>
          <w:sz w:val="25"/>
          <w:szCs w:val="25"/>
        </w:rPr>
        <w:t>4</w:t>
      </w:r>
      <w:r>
        <w:rPr>
          <w:sz w:val="25"/>
          <w:szCs w:val="25"/>
        </w:rPr>
        <w:t xml:space="preserve"> году чрезвычайных ситуаций;</w:t>
      </w:r>
    </w:p>
    <w:p w:rsidR="00927DC4" w:rsidRPr="00927DC4" w:rsidRDefault="0079084B" w:rsidP="00927DC4">
      <w:pPr>
        <w:widowControl/>
        <w:autoSpaceDE/>
        <w:autoSpaceDN/>
        <w:adjustRightInd/>
        <w:jc w:val="both"/>
        <w:rPr>
          <w:sz w:val="25"/>
          <w:szCs w:val="25"/>
        </w:rPr>
      </w:pPr>
      <w:r>
        <w:rPr>
          <w:sz w:val="25"/>
          <w:szCs w:val="25"/>
        </w:rPr>
        <w:lastRenderedPageBreak/>
        <w:t>- н</w:t>
      </w:r>
      <w:r w:rsidRPr="0079084B">
        <w:rPr>
          <w:sz w:val="25"/>
          <w:szCs w:val="25"/>
        </w:rPr>
        <w:t xml:space="preserve">е использованы </w:t>
      </w:r>
      <w:r w:rsidR="00002515" w:rsidRPr="0079084B">
        <w:rPr>
          <w:sz w:val="25"/>
          <w:szCs w:val="25"/>
        </w:rPr>
        <w:t xml:space="preserve">бюджетные ассигнования </w:t>
      </w:r>
      <w:r w:rsidR="00927DC4">
        <w:rPr>
          <w:sz w:val="25"/>
          <w:szCs w:val="25"/>
        </w:rPr>
        <w:t xml:space="preserve">в сумме </w:t>
      </w:r>
      <w:r w:rsidR="00E136DA">
        <w:rPr>
          <w:sz w:val="25"/>
          <w:szCs w:val="25"/>
        </w:rPr>
        <w:t>408,4</w:t>
      </w:r>
      <w:r w:rsidR="00927DC4">
        <w:rPr>
          <w:sz w:val="25"/>
          <w:szCs w:val="25"/>
        </w:rPr>
        <w:t xml:space="preserve"> тыс.руб. </w:t>
      </w:r>
      <w:r w:rsidRPr="0079084B">
        <w:rPr>
          <w:sz w:val="25"/>
          <w:szCs w:val="25"/>
        </w:rPr>
        <w:t xml:space="preserve">на </w:t>
      </w:r>
      <w:r w:rsidR="00927DC4">
        <w:rPr>
          <w:sz w:val="25"/>
          <w:szCs w:val="25"/>
        </w:rPr>
        <w:t xml:space="preserve">реализацию </w:t>
      </w:r>
      <w:r w:rsidR="00E136DA">
        <w:rPr>
          <w:sz w:val="25"/>
          <w:szCs w:val="25"/>
        </w:rPr>
        <w:t>муниципальной</w:t>
      </w:r>
      <w:r w:rsidR="00927DC4">
        <w:rPr>
          <w:sz w:val="25"/>
          <w:szCs w:val="25"/>
        </w:rPr>
        <w:t xml:space="preserve"> </w:t>
      </w:r>
      <w:r w:rsidRPr="0079084B">
        <w:rPr>
          <w:sz w:val="25"/>
          <w:szCs w:val="25"/>
        </w:rPr>
        <w:t xml:space="preserve">программы </w:t>
      </w:r>
      <w:r w:rsidR="00927DC4" w:rsidRPr="00927DC4">
        <w:rPr>
          <w:sz w:val="25"/>
          <w:szCs w:val="25"/>
        </w:rPr>
        <w:t>«Дорожная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927DC4">
        <w:rPr>
          <w:sz w:val="25"/>
          <w:szCs w:val="25"/>
        </w:rPr>
        <w:t xml:space="preserve"> </w:t>
      </w:r>
      <w:r w:rsidR="00927DC4" w:rsidRPr="00927DC4">
        <w:rPr>
          <w:sz w:val="25"/>
          <w:szCs w:val="25"/>
        </w:rPr>
        <w:t>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r w:rsidR="00CD7FD7">
        <w:t>.</w:t>
      </w:r>
    </w:p>
    <w:p w:rsidR="00002515" w:rsidRDefault="008D1F34" w:rsidP="00002515">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4F36F8">
        <w:rPr>
          <w:sz w:val="25"/>
          <w:szCs w:val="25"/>
        </w:rPr>
        <w:t>А</w:t>
      </w:r>
      <w:r w:rsidR="00B65670">
        <w:rPr>
          <w:sz w:val="25"/>
          <w:szCs w:val="25"/>
        </w:rPr>
        <w:t>ршанского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787B90" w:rsidRPr="00002515" w:rsidRDefault="00002515" w:rsidP="00002515">
      <w:pPr>
        <w:tabs>
          <w:tab w:val="left" w:pos="709"/>
          <w:tab w:val="left" w:pos="1080"/>
        </w:tabs>
        <w:jc w:val="both"/>
        <w:rPr>
          <w:sz w:val="25"/>
          <w:szCs w:val="25"/>
        </w:rPr>
      </w:pPr>
      <w:r>
        <w:rPr>
          <w:sz w:val="25"/>
          <w:szCs w:val="25"/>
        </w:rPr>
        <w:t xml:space="preserve">                                                                                                                              </w:t>
      </w:r>
      <w:r w:rsidR="004F36F8">
        <w:rPr>
          <w:sz w:val="25"/>
          <w:szCs w:val="25"/>
        </w:rPr>
        <w:t xml:space="preserve">        </w:t>
      </w:r>
      <w:r w:rsidR="004F36F8" w:rsidRPr="004F36F8">
        <w:rPr>
          <w:sz w:val="25"/>
          <w:szCs w:val="25"/>
        </w:rPr>
        <w:t>(тыс.руб.)</w:t>
      </w:r>
      <w:r w:rsidR="00DD662D" w:rsidRPr="00D60D88">
        <w:t xml:space="preserve">      </w:t>
      </w:r>
    </w:p>
    <w:tbl>
      <w:tblPr>
        <w:tblpPr w:leftFromText="180" w:rightFromText="180" w:vertAnchor="text" w:horzAnchor="margin" w:tblpY="165"/>
        <w:tblW w:w="10304" w:type="dxa"/>
        <w:tblLook w:val="0000"/>
      </w:tblPr>
      <w:tblGrid>
        <w:gridCol w:w="3525"/>
        <w:gridCol w:w="890"/>
        <w:gridCol w:w="756"/>
        <w:gridCol w:w="890"/>
        <w:gridCol w:w="756"/>
        <w:gridCol w:w="890"/>
        <w:gridCol w:w="1505"/>
        <w:gridCol w:w="1248"/>
      </w:tblGrid>
      <w:tr w:rsidR="00787B90" w:rsidTr="00787B90">
        <w:trPr>
          <w:trHeight w:val="139"/>
        </w:trPr>
        <w:tc>
          <w:tcPr>
            <w:tcW w:w="3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Наименование показателя </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 xml:space="preserve"> План 2014г.</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 xml:space="preserve">Исполнение </w:t>
            </w:r>
            <w:smartTag w:uri="urn:schemas-microsoft-com:office:smarttags" w:element="metricconverter">
              <w:smartTagPr>
                <w:attr w:name="ProductID" w:val="2014 г"/>
              </w:smartTagPr>
              <w:r w:rsidRPr="003F2505">
                <w:rPr>
                  <w:b/>
                </w:rPr>
                <w:t>2014 г</w:t>
              </w:r>
            </w:smartTag>
            <w:r w:rsidRPr="003F2505">
              <w:rPr>
                <w:b/>
              </w:rPr>
              <w:t>.</w:t>
            </w:r>
          </w:p>
        </w:tc>
        <w:tc>
          <w:tcPr>
            <w:tcW w:w="2121" w:type="dxa"/>
            <w:gridSpan w:val="2"/>
            <w:tcBorders>
              <w:top w:val="single" w:sz="4" w:space="0" w:color="auto"/>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отклонение</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B90" w:rsidRPr="003F2505" w:rsidRDefault="00787B90" w:rsidP="00EB552E">
            <w:pPr>
              <w:jc w:val="center"/>
            </w:pPr>
            <w:r w:rsidRPr="003F2505">
              <w:rPr>
                <w:b/>
              </w:rPr>
              <w:t>Доля в общем объеме расходов,</w:t>
            </w:r>
            <w:r w:rsidRPr="003F2505">
              <w:t xml:space="preserve"> %</w:t>
            </w:r>
          </w:p>
        </w:tc>
      </w:tr>
      <w:tr w:rsidR="00787B90" w:rsidTr="00787B90">
        <w:trPr>
          <w:trHeight w:val="890"/>
        </w:trPr>
        <w:tc>
          <w:tcPr>
            <w:tcW w:w="3796" w:type="dxa"/>
            <w:vMerge/>
            <w:tcBorders>
              <w:top w:val="single" w:sz="4" w:space="0" w:color="auto"/>
              <w:left w:val="single" w:sz="4" w:space="0" w:color="auto"/>
              <w:bottom w:val="single" w:sz="4" w:space="0" w:color="auto"/>
              <w:right w:val="single" w:sz="4" w:space="0" w:color="auto"/>
            </w:tcBorders>
            <w:vAlign w:val="center"/>
          </w:tcPr>
          <w:p w:rsidR="00787B90" w:rsidRPr="003F2505" w:rsidRDefault="00787B90" w:rsidP="00EB552E">
            <w:pPr>
              <w:rPr>
                <w:b/>
                <w:sz w:val="22"/>
                <w:szCs w:val="22"/>
              </w:rPr>
            </w:pPr>
          </w:p>
        </w:tc>
        <w:tc>
          <w:tcPr>
            <w:tcW w:w="876" w:type="dxa"/>
            <w:tcBorders>
              <w:top w:val="nil"/>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сумма</w:t>
            </w:r>
          </w:p>
        </w:tc>
        <w:tc>
          <w:tcPr>
            <w:tcW w:w="756" w:type="dxa"/>
            <w:tcBorders>
              <w:top w:val="nil"/>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доля (%)</w:t>
            </w:r>
          </w:p>
        </w:tc>
        <w:tc>
          <w:tcPr>
            <w:tcW w:w="876" w:type="dxa"/>
            <w:tcBorders>
              <w:top w:val="nil"/>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сумма</w:t>
            </w:r>
          </w:p>
        </w:tc>
        <w:tc>
          <w:tcPr>
            <w:tcW w:w="756" w:type="dxa"/>
            <w:tcBorders>
              <w:top w:val="nil"/>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доля (%)</w:t>
            </w:r>
          </w:p>
        </w:tc>
        <w:tc>
          <w:tcPr>
            <w:tcW w:w="800" w:type="dxa"/>
            <w:tcBorders>
              <w:top w:val="nil"/>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сумма</w:t>
            </w:r>
          </w:p>
        </w:tc>
        <w:tc>
          <w:tcPr>
            <w:tcW w:w="1321" w:type="dxa"/>
            <w:tcBorders>
              <w:top w:val="nil"/>
              <w:left w:val="nil"/>
              <w:bottom w:val="single" w:sz="4" w:space="0" w:color="auto"/>
              <w:right w:val="single" w:sz="4" w:space="0" w:color="auto"/>
            </w:tcBorders>
            <w:shd w:val="clear" w:color="auto" w:fill="auto"/>
            <w:vAlign w:val="center"/>
          </w:tcPr>
          <w:p w:rsidR="00787B90" w:rsidRPr="003F2505" w:rsidRDefault="00787B90" w:rsidP="00EB552E">
            <w:pPr>
              <w:jc w:val="center"/>
              <w:rPr>
                <w:b/>
              </w:rPr>
            </w:pPr>
            <w:r w:rsidRPr="003F2505">
              <w:rPr>
                <w:b/>
              </w:rPr>
              <w:t>% исполнения</w:t>
            </w:r>
          </w:p>
        </w:tc>
        <w:tc>
          <w:tcPr>
            <w:tcW w:w="1123" w:type="dxa"/>
            <w:vMerge/>
            <w:tcBorders>
              <w:top w:val="single" w:sz="4" w:space="0" w:color="auto"/>
              <w:left w:val="single" w:sz="4" w:space="0" w:color="auto"/>
              <w:bottom w:val="single" w:sz="4" w:space="0" w:color="auto"/>
              <w:right w:val="single" w:sz="4" w:space="0" w:color="auto"/>
            </w:tcBorders>
            <w:vAlign w:val="center"/>
          </w:tcPr>
          <w:p w:rsidR="00787B90" w:rsidRPr="00FC2F87" w:rsidRDefault="00787B90" w:rsidP="00EB552E">
            <w:pPr>
              <w:rPr>
                <w:sz w:val="22"/>
                <w:szCs w:val="22"/>
              </w:rPr>
            </w:pPr>
          </w:p>
        </w:tc>
      </w:tr>
      <w:tr w:rsidR="00787B90" w:rsidTr="00787B90">
        <w:trPr>
          <w:trHeight w:val="406"/>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1.ОБЩЕГОСУДАРСТВЕННЫЕ ВОПРОСЫ</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1209,0</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47,4</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1206,0</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56,4</w:t>
            </w:r>
          </w:p>
        </w:tc>
        <w:tc>
          <w:tcPr>
            <w:tcW w:w="800"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-3,0</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99,8</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56,4</w:t>
            </w:r>
          </w:p>
        </w:tc>
      </w:tr>
      <w:tr w:rsidR="00787B90" w:rsidTr="00787B90">
        <w:trPr>
          <w:trHeight w:val="255"/>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2.НАЦИОНАЛЬНАЯ ОБОРОНА</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45,0</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1,8</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45,0</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2,1</w:t>
            </w:r>
          </w:p>
        </w:tc>
        <w:tc>
          <w:tcPr>
            <w:tcW w:w="800" w:type="dxa"/>
            <w:tcBorders>
              <w:top w:val="nil"/>
              <w:left w:val="nil"/>
              <w:bottom w:val="single" w:sz="4" w:space="0" w:color="auto"/>
              <w:right w:val="single" w:sz="4" w:space="0" w:color="auto"/>
            </w:tcBorders>
            <w:shd w:val="clear" w:color="auto" w:fill="auto"/>
            <w:noWrap/>
            <w:vAlign w:val="center"/>
          </w:tcPr>
          <w:p w:rsidR="00787B90" w:rsidRDefault="00ED17B3" w:rsidP="00EB552E">
            <w:pPr>
              <w:jc w:val="center"/>
            </w:pPr>
            <w:r>
              <w:t>-</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100,0</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2,1</w:t>
            </w:r>
          </w:p>
        </w:tc>
      </w:tr>
      <w:tr w:rsidR="00787B90" w:rsidTr="00787B90">
        <w:trPr>
          <w:trHeight w:val="765"/>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3.НАЦИОНАЛЬНАЯ БЕЗОПАСНОСТЬ И ПРАВООХРАНИТЕЛЬНАЯ ДЕЯТЕЛЬНОСТЬ</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3,2</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0,1</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3,2</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0,1</w:t>
            </w:r>
          </w:p>
        </w:tc>
        <w:tc>
          <w:tcPr>
            <w:tcW w:w="800" w:type="dxa"/>
            <w:tcBorders>
              <w:top w:val="nil"/>
              <w:left w:val="nil"/>
              <w:bottom w:val="single" w:sz="4" w:space="0" w:color="auto"/>
              <w:right w:val="single" w:sz="4" w:space="0" w:color="auto"/>
            </w:tcBorders>
            <w:shd w:val="clear" w:color="auto" w:fill="auto"/>
            <w:noWrap/>
            <w:vAlign w:val="center"/>
          </w:tcPr>
          <w:p w:rsidR="00787B90" w:rsidRDefault="00ED17B3" w:rsidP="00EB552E">
            <w:pPr>
              <w:jc w:val="center"/>
            </w:pPr>
            <w:r>
              <w:t>-</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100,0</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0,1</w:t>
            </w:r>
          </w:p>
        </w:tc>
      </w:tr>
      <w:tr w:rsidR="00787B90" w:rsidTr="00787B90">
        <w:trPr>
          <w:trHeight w:val="315"/>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4.НАЦИОНАЛЬНАЯ ЭКОНОМИКА</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617,6</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24,2</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209,2</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9,8</w:t>
            </w:r>
          </w:p>
        </w:tc>
        <w:tc>
          <w:tcPr>
            <w:tcW w:w="800"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-408,4</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33,9</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9,8</w:t>
            </w:r>
          </w:p>
        </w:tc>
      </w:tr>
      <w:tr w:rsidR="00787B90" w:rsidTr="00787B90">
        <w:trPr>
          <w:trHeight w:val="570"/>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5.ЖИЛИЩНО-КОММУНАЛЬНОЕ ХОЗЯЙСТВО</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434,7</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17,1</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434,7</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20,3</w:t>
            </w:r>
          </w:p>
        </w:tc>
        <w:tc>
          <w:tcPr>
            <w:tcW w:w="800" w:type="dxa"/>
            <w:tcBorders>
              <w:top w:val="nil"/>
              <w:left w:val="nil"/>
              <w:bottom w:val="single" w:sz="4" w:space="0" w:color="auto"/>
              <w:right w:val="single" w:sz="4" w:space="0" w:color="auto"/>
            </w:tcBorders>
            <w:shd w:val="clear" w:color="auto" w:fill="auto"/>
            <w:noWrap/>
            <w:vAlign w:val="center"/>
          </w:tcPr>
          <w:p w:rsidR="00787B90" w:rsidRDefault="00ED17B3" w:rsidP="00EB552E">
            <w:pPr>
              <w:jc w:val="center"/>
            </w:pPr>
            <w:r>
              <w:t>-</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100,0</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20,3</w:t>
            </w:r>
          </w:p>
        </w:tc>
      </w:tr>
      <w:tr w:rsidR="00787B90" w:rsidTr="00787B90">
        <w:trPr>
          <w:trHeight w:val="255"/>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6.ОБРАЗОВАНИЕ</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36,3</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1,4</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36,3</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1,7</w:t>
            </w:r>
          </w:p>
        </w:tc>
        <w:tc>
          <w:tcPr>
            <w:tcW w:w="800" w:type="dxa"/>
            <w:tcBorders>
              <w:top w:val="nil"/>
              <w:left w:val="nil"/>
              <w:bottom w:val="single" w:sz="4" w:space="0" w:color="auto"/>
              <w:right w:val="single" w:sz="4" w:space="0" w:color="auto"/>
            </w:tcBorders>
            <w:shd w:val="clear" w:color="auto" w:fill="auto"/>
            <w:noWrap/>
            <w:vAlign w:val="center"/>
          </w:tcPr>
          <w:p w:rsidR="00787B90" w:rsidRDefault="00ED17B3" w:rsidP="00EB552E">
            <w:pPr>
              <w:jc w:val="center"/>
            </w:pPr>
            <w:r>
              <w:t>-</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100,0</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1,7</w:t>
            </w:r>
          </w:p>
        </w:tc>
      </w:tr>
      <w:tr w:rsidR="00787B90" w:rsidTr="00787B90">
        <w:trPr>
          <w:trHeight w:val="70"/>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Default="00787B90" w:rsidP="00EB552E">
            <w:r>
              <w:t>7.МЕЖБЮДЖЕТНЫЕ ТРАНСФЕРТЫ ОБЩЕГО ХАРАКТЕРА БЮДЖЕТАМ СУБЪЕКТОВ РОССИЙСКОЙ ФЕДЕРАЦИИ И МУНИЦИПАЛЬНЫХ ОБРАЗОВАНИЙ</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202,7</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8,0</w:t>
            </w:r>
          </w:p>
        </w:tc>
        <w:tc>
          <w:tcPr>
            <w:tcW w:w="87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202,7</w:t>
            </w:r>
          </w:p>
        </w:tc>
        <w:tc>
          <w:tcPr>
            <w:tcW w:w="756"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9,5</w:t>
            </w:r>
          </w:p>
        </w:tc>
        <w:tc>
          <w:tcPr>
            <w:tcW w:w="800" w:type="dxa"/>
            <w:tcBorders>
              <w:top w:val="nil"/>
              <w:left w:val="nil"/>
              <w:bottom w:val="single" w:sz="4" w:space="0" w:color="auto"/>
              <w:right w:val="single" w:sz="4" w:space="0" w:color="auto"/>
            </w:tcBorders>
            <w:shd w:val="clear" w:color="auto" w:fill="auto"/>
            <w:noWrap/>
            <w:vAlign w:val="center"/>
          </w:tcPr>
          <w:p w:rsidR="00787B90" w:rsidRDefault="00ED17B3" w:rsidP="00EB552E">
            <w:pPr>
              <w:jc w:val="center"/>
            </w:pPr>
            <w:r>
              <w:t>-</w:t>
            </w:r>
          </w:p>
        </w:tc>
        <w:tc>
          <w:tcPr>
            <w:tcW w:w="1321" w:type="dxa"/>
            <w:tcBorders>
              <w:top w:val="nil"/>
              <w:left w:val="nil"/>
              <w:bottom w:val="single" w:sz="4" w:space="0" w:color="auto"/>
              <w:right w:val="single" w:sz="4" w:space="0" w:color="auto"/>
            </w:tcBorders>
            <w:shd w:val="clear" w:color="auto" w:fill="auto"/>
            <w:noWrap/>
            <w:vAlign w:val="center"/>
          </w:tcPr>
          <w:p w:rsidR="00787B90" w:rsidRDefault="00787B90" w:rsidP="00EB552E">
            <w:pPr>
              <w:jc w:val="center"/>
            </w:pPr>
            <w:r>
              <w:t>100,0</w:t>
            </w:r>
          </w:p>
        </w:tc>
        <w:tc>
          <w:tcPr>
            <w:tcW w:w="1123" w:type="dxa"/>
            <w:tcBorders>
              <w:top w:val="nil"/>
              <w:left w:val="nil"/>
              <w:bottom w:val="single" w:sz="4" w:space="0" w:color="auto"/>
              <w:right w:val="single" w:sz="4" w:space="0" w:color="auto"/>
            </w:tcBorders>
            <w:shd w:val="clear" w:color="auto" w:fill="auto"/>
            <w:vAlign w:val="center"/>
          </w:tcPr>
          <w:p w:rsidR="00787B90" w:rsidRDefault="00787B90" w:rsidP="00EB552E">
            <w:pPr>
              <w:jc w:val="center"/>
            </w:pPr>
            <w:r>
              <w:t>9,5</w:t>
            </w:r>
          </w:p>
        </w:tc>
      </w:tr>
      <w:tr w:rsidR="00787B90" w:rsidTr="00787B90">
        <w:trPr>
          <w:trHeight w:val="300"/>
        </w:trPr>
        <w:tc>
          <w:tcPr>
            <w:tcW w:w="3796" w:type="dxa"/>
            <w:tcBorders>
              <w:top w:val="nil"/>
              <w:left w:val="single" w:sz="4" w:space="0" w:color="auto"/>
              <w:bottom w:val="single" w:sz="4" w:space="0" w:color="auto"/>
              <w:right w:val="single" w:sz="4" w:space="0" w:color="auto"/>
            </w:tcBorders>
            <w:shd w:val="clear" w:color="auto" w:fill="auto"/>
            <w:vAlign w:val="bottom"/>
          </w:tcPr>
          <w:p w:rsidR="00787B90" w:rsidRPr="003F2505" w:rsidRDefault="00787B90" w:rsidP="00EB552E">
            <w:pPr>
              <w:rPr>
                <w:b/>
                <w:sz w:val="22"/>
                <w:szCs w:val="22"/>
              </w:rPr>
            </w:pPr>
            <w:r w:rsidRPr="003F2505">
              <w:rPr>
                <w:b/>
                <w:sz w:val="22"/>
                <w:szCs w:val="22"/>
              </w:rPr>
              <w:t>Итого расходов</w:t>
            </w:r>
          </w:p>
        </w:tc>
        <w:tc>
          <w:tcPr>
            <w:tcW w:w="876" w:type="dxa"/>
            <w:tcBorders>
              <w:top w:val="nil"/>
              <w:left w:val="nil"/>
              <w:bottom w:val="single" w:sz="4" w:space="0" w:color="auto"/>
              <w:right w:val="single" w:sz="4" w:space="0" w:color="auto"/>
            </w:tcBorders>
            <w:shd w:val="clear" w:color="auto" w:fill="auto"/>
            <w:noWrap/>
            <w:vAlign w:val="center"/>
          </w:tcPr>
          <w:p w:rsidR="00787B90" w:rsidRPr="003A7FDE" w:rsidRDefault="00787B90" w:rsidP="00EB552E">
            <w:pPr>
              <w:jc w:val="center"/>
              <w:rPr>
                <w:b/>
              </w:rPr>
            </w:pPr>
            <w:r w:rsidRPr="003A7FDE">
              <w:rPr>
                <w:b/>
              </w:rPr>
              <w:t>2548,5</w:t>
            </w:r>
          </w:p>
        </w:tc>
        <w:tc>
          <w:tcPr>
            <w:tcW w:w="756" w:type="dxa"/>
            <w:tcBorders>
              <w:top w:val="nil"/>
              <w:left w:val="nil"/>
              <w:bottom w:val="single" w:sz="4" w:space="0" w:color="auto"/>
              <w:right w:val="single" w:sz="4" w:space="0" w:color="auto"/>
            </w:tcBorders>
            <w:shd w:val="clear" w:color="auto" w:fill="auto"/>
            <w:noWrap/>
            <w:vAlign w:val="center"/>
          </w:tcPr>
          <w:p w:rsidR="00787B90" w:rsidRPr="003A7FDE" w:rsidRDefault="003A7FDE" w:rsidP="00EB552E">
            <w:pPr>
              <w:jc w:val="center"/>
              <w:rPr>
                <w:b/>
              </w:rPr>
            </w:pPr>
            <w:r>
              <w:rPr>
                <w:b/>
              </w:rPr>
              <w:t>-</w:t>
            </w:r>
          </w:p>
        </w:tc>
        <w:tc>
          <w:tcPr>
            <w:tcW w:w="876" w:type="dxa"/>
            <w:tcBorders>
              <w:top w:val="nil"/>
              <w:left w:val="nil"/>
              <w:bottom w:val="single" w:sz="4" w:space="0" w:color="auto"/>
              <w:right w:val="single" w:sz="4" w:space="0" w:color="auto"/>
            </w:tcBorders>
            <w:shd w:val="clear" w:color="auto" w:fill="auto"/>
            <w:noWrap/>
            <w:vAlign w:val="center"/>
          </w:tcPr>
          <w:p w:rsidR="00787B90" w:rsidRPr="003A7FDE" w:rsidRDefault="00787B90" w:rsidP="00EB552E">
            <w:pPr>
              <w:jc w:val="center"/>
              <w:rPr>
                <w:b/>
              </w:rPr>
            </w:pPr>
            <w:r w:rsidRPr="003A7FDE">
              <w:rPr>
                <w:b/>
              </w:rPr>
              <w:t>2137,1</w:t>
            </w:r>
          </w:p>
        </w:tc>
        <w:tc>
          <w:tcPr>
            <w:tcW w:w="756" w:type="dxa"/>
            <w:tcBorders>
              <w:top w:val="nil"/>
              <w:left w:val="nil"/>
              <w:bottom w:val="single" w:sz="4" w:space="0" w:color="auto"/>
              <w:right w:val="single" w:sz="4" w:space="0" w:color="auto"/>
            </w:tcBorders>
            <w:shd w:val="clear" w:color="auto" w:fill="auto"/>
            <w:noWrap/>
            <w:vAlign w:val="center"/>
          </w:tcPr>
          <w:p w:rsidR="00787B90" w:rsidRPr="003A7FDE" w:rsidRDefault="003A7FDE" w:rsidP="00EB552E">
            <w:pPr>
              <w:jc w:val="center"/>
              <w:rPr>
                <w:b/>
              </w:rPr>
            </w:pPr>
            <w:r>
              <w:rPr>
                <w:b/>
              </w:rPr>
              <w:t>-</w:t>
            </w:r>
          </w:p>
        </w:tc>
        <w:tc>
          <w:tcPr>
            <w:tcW w:w="800" w:type="dxa"/>
            <w:tcBorders>
              <w:top w:val="nil"/>
              <w:left w:val="nil"/>
              <w:bottom w:val="single" w:sz="4" w:space="0" w:color="auto"/>
              <w:right w:val="single" w:sz="4" w:space="0" w:color="auto"/>
            </w:tcBorders>
            <w:shd w:val="clear" w:color="auto" w:fill="auto"/>
            <w:noWrap/>
            <w:vAlign w:val="center"/>
          </w:tcPr>
          <w:p w:rsidR="00787B90" w:rsidRPr="003A7FDE" w:rsidRDefault="00787B90" w:rsidP="00EB552E">
            <w:pPr>
              <w:jc w:val="center"/>
              <w:rPr>
                <w:b/>
              </w:rPr>
            </w:pPr>
            <w:r w:rsidRPr="003A7FDE">
              <w:rPr>
                <w:b/>
              </w:rPr>
              <w:t>-411,4</w:t>
            </w:r>
          </w:p>
        </w:tc>
        <w:tc>
          <w:tcPr>
            <w:tcW w:w="1321" w:type="dxa"/>
            <w:tcBorders>
              <w:top w:val="nil"/>
              <w:left w:val="nil"/>
              <w:bottom w:val="single" w:sz="4" w:space="0" w:color="auto"/>
              <w:right w:val="single" w:sz="4" w:space="0" w:color="auto"/>
            </w:tcBorders>
            <w:shd w:val="clear" w:color="auto" w:fill="auto"/>
            <w:noWrap/>
            <w:vAlign w:val="center"/>
          </w:tcPr>
          <w:p w:rsidR="00787B90" w:rsidRPr="003A7FDE" w:rsidRDefault="00787B90" w:rsidP="00EB552E">
            <w:pPr>
              <w:jc w:val="center"/>
              <w:rPr>
                <w:b/>
              </w:rPr>
            </w:pPr>
            <w:r w:rsidRPr="003A7FDE">
              <w:rPr>
                <w:b/>
              </w:rPr>
              <w:t>83,9</w:t>
            </w:r>
          </w:p>
        </w:tc>
        <w:tc>
          <w:tcPr>
            <w:tcW w:w="1123" w:type="dxa"/>
            <w:tcBorders>
              <w:top w:val="nil"/>
              <w:left w:val="nil"/>
              <w:bottom w:val="single" w:sz="4" w:space="0" w:color="auto"/>
              <w:right w:val="single" w:sz="4" w:space="0" w:color="auto"/>
            </w:tcBorders>
            <w:shd w:val="clear" w:color="auto" w:fill="auto"/>
            <w:vAlign w:val="center"/>
          </w:tcPr>
          <w:p w:rsidR="00787B90" w:rsidRPr="003A7FDE" w:rsidRDefault="003A7FDE" w:rsidP="00EB552E">
            <w:pPr>
              <w:jc w:val="center"/>
              <w:rPr>
                <w:b/>
              </w:rPr>
            </w:pPr>
            <w:r>
              <w:rPr>
                <w:b/>
              </w:rPr>
              <w:t>-</w:t>
            </w:r>
          </w:p>
        </w:tc>
      </w:tr>
    </w:tbl>
    <w:p w:rsidR="00A8270C" w:rsidRDefault="00A8270C" w:rsidP="0079084B">
      <w:pPr>
        <w:rPr>
          <w:b/>
          <w:u w:val="single"/>
        </w:rPr>
      </w:pPr>
    </w:p>
    <w:p w:rsidR="00B65670" w:rsidRDefault="00504F84" w:rsidP="00B65670">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Pr="000B4DBF"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B65670">
        <w:rPr>
          <w:sz w:val="25"/>
          <w:szCs w:val="25"/>
        </w:rPr>
        <w:t>1206,0</w:t>
      </w:r>
      <w:r>
        <w:rPr>
          <w:sz w:val="25"/>
          <w:szCs w:val="25"/>
        </w:rPr>
        <w:t xml:space="preserve"> тыс.руб. или </w:t>
      </w:r>
      <w:r w:rsidR="00BC656B">
        <w:rPr>
          <w:sz w:val="25"/>
          <w:szCs w:val="25"/>
        </w:rPr>
        <w:t>99,</w:t>
      </w:r>
      <w:r w:rsidR="00B65670">
        <w:rPr>
          <w:sz w:val="25"/>
          <w:szCs w:val="25"/>
        </w:rPr>
        <w:t>8</w:t>
      </w:r>
      <w:r>
        <w:rPr>
          <w:sz w:val="25"/>
          <w:szCs w:val="25"/>
        </w:rPr>
        <w:t xml:space="preserve"> % </w:t>
      </w:r>
      <w:r w:rsidRPr="00EE2406">
        <w:rPr>
          <w:sz w:val="25"/>
          <w:szCs w:val="25"/>
        </w:rPr>
        <w:t>к уточненному плану.</w:t>
      </w:r>
    </w:p>
    <w:p w:rsidR="00504F84" w:rsidRPr="000B4DBF" w:rsidRDefault="00504F84" w:rsidP="000B4DBF">
      <w:pPr>
        <w:ind w:firstLine="720"/>
        <w:jc w:val="both"/>
        <w:rPr>
          <w:sz w:val="25"/>
          <w:szCs w:val="25"/>
        </w:rPr>
      </w:pPr>
      <w:r w:rsidRPr="000B4DBF">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E681F" w:rsidRPr="00AE681F" w:rsidRDefault="00AE681F" w:rsidP="00AE681F">
      <w:pPr>
        <w:jc w:val="both"/>
        <w:rPr>
          <w:sz w:val="25"/>
          <w:szCs w:val="25"/>
        </w:rPr>
      </w:pPr>
      <w:r w:rsidRPr="00AE681F">
        <w:rPr>
          <w:sz w:val="25"/>
          <w:szCs w:val="25"/>
        </w:rPr>
        <w:t xml:space="preserve">    </w:t>
      </w:r>
      <w:r>
        <w:rPr>
          <w:sz w:val="25"/>
          <w:szCs w:val="25"/>
        </w:rPr>
        <w:tab/>
      </w:r>
      <w:r w:rsidRPr="00AE681F">
        <w:rPr>
          <w:sz w:val="25"/>
          <w:szCs w:val="25"/>
        </w:rPr>
        <w:t xml:space="preserve">  В разрезе КОСГУ расходы распределились </w:t>
      </w:r>
      <w:r>
        <w:rPr>
          <w:sz w:val="25"/>
          <w:szCs w:val="25"/>
        </w:rPr>
        <w:t>следующим образом</w:t>
      </w:r>
      <w:r w:rsidRPr="00AE681F">
        <w:rPr>
          <w:sz w:val="25"/>
          <w:szCs w:val="25"/>
        </w:rPr>
        <w:t>:</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на оплату труда с начислениями на нее направлено 985,5</w:t>
      </w:r>
      <w:r w:rsidR="00D46496">
        <w:rPr>
          <w:sz w:val="25"/>
          <w:szCs w:val="25"/>
        </w:rPr>
        <w:t xml:space="preserve"> тыс.</w:t>
      </w:r>
      <w:r w:rsidR="00B65670" w:rsidRPr="001E116D">
        <w:rPr>
          <w:sz w:val="25"/>
          <w:szCs w:val="25"/>
        </w:rPr>
        <w:t xml:space="preserve">руб. или 81,7 % от суммы расходов; </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на увеличение стоимости материал</w:t>
      </w:r>
      <w:r w:rsidR="00D46496">
        <w:rPr>
          <w:sz w:val="25"/>
          <w:szCs w:val="25"/>
        </w:rPr>
        <w:t>ьных запасов в сумме 164,0 тыс.</w:t>
      </w:r>
      <w:r w:rsidR="00B65670" w:rsidRPr="001E116D">
        <w:rPr>
          <w:sz w:val="25"/>
          <w:szCs w:val="25"/>
        </w:rPr>
        <w:t>руб. или 13,6 % в том числе:</w:t>
      </w:r>
    </w:p>
    <w:p w:rsidR="00B65670" w:rsidRPr="001E116D" w:rsidRDefault="00D46496" w:rsidP="00B65670">
      <w:pPr>
        <w:widowControl/>
        <w:numPr>
          <w:ilvl w:val="1"/>
          <w:numId w:val="29"/>
        </w:numPr>
        <w:autoSpaceDE/>
        <w:autoSpaceDN/>
        <w:adjustRightInd/>
        <w:jc w:val="both"/>
        <w:rPr>
          <w:sz w:val="25"/>
          <w:szCs w:val="25"/>
        </w:rPr>
      </w:pPr>
      <w:r>
        <w:rPr>
          <w:sz w:val="25"/>
          <w:szCs w:val="25"/>
        </w:rPr>
        <w:t>на приобретение ГСМ 123,2 тыс.</w:t>
      </w:r>
      <w:r w:rsidR="00B65670" w:rsidRPr="001E116D">
        <w:rPr>
          <w:sz w:val="25"/>
          <w:szCs w:val="25"/>
        </w:rPr>
        <w:t>руб.;</w:t>
      </w:r>
    </w:p>
    <w:p w:rsidR="00B65670" w:rsidRPr="001E116D" w:rsidRDefault="00B65670" w:rsidP="00B65670">
      <w:pPr>
        <w:widowControl/>
        <w:numPr>
          <w:ilvl w:val="1"/>
          <w:numId w:val="30"/>
        </w:numPr>
        <w:autoSpaceDE/>
        <w:autoSpaceDN/>
        <w:adjustRightInd/>
        <w:jc w:val="both"/>
        <w:rPr>
          <w:sz w:val="25"/>
          <w:szCs w:val="25"/>
        </w:rPr>
      </w:pPr>
      <w:r w:rsidRPr="001E116D">
        <w:rPr>
          <w:sz w:val="25"/>
          <w:szCs w:val="25"/>
        </w:rPr>
        <w:lastRenderedPageBreak/>
        <w:t>на приобретение запч</w:t>
      </w:r>
      <w:r w:rsidR="00D46496">
        <w:rPr>
          <w:sz w:val="25"/>
          <w:szCs w:val="25"/>
        </w:rPr>
        <w:t>астей для автомобилей 29,8 тыс.</w:t>
      </w:r>
      <w:r w:rsidRPr="001E116D">
        <w:rPr>
          <w:sz w:val="25"/>
          <w:szCs w:val="25"/>
        </w:rPr>
        <w:t>руб.;</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на работы и услуги по</w:t>
      </w:r>
      <w:r w:rsidR="00D46496">
        <w:rPr>
          <w:sz w:val="25"/>
          <w:szCs w:val="25"/>
        </w:rPr>
        <w:t xml:space="preserve"> содержанию имущества 26,2 тыс.</w:t>
      </w:r>
      <w:r w:rsidR="00B65670" w:rsidRPr="001E116D">
        <w:rPr>
          <w:sz w:val="25"/>
          <w:szCs w:val="25"/>
        </w:rPr>
        <w:t>руб. или 2,2 %;</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 xml:space="preserve">на </w:t>
      </w:r>
      <w:r w:rsidR="00D46496">
        <w:rPr>
          <w:sz w:val="25"/>
          <w:szCs w:val="25"/>
        </w:rPr>
        <w:t>прочие работы и услуги 9,3 тыс.</w:t>
      </w:r>
      <w:r w:rsidR="00B65670" w:rsidRPr="001E116D">
        <w:rPr>
          <w:sz w:val="25"/>
          <w:szCs w:val="25"/>
        </w:rPr>
        <w:t>руб. или 0,8 %, в том числе:</w:t>
      </w:r>
    </w:p>
    <w:p w:rsidR="00B65670" w:rsidRPr="001E116D" w:rsidRDefault="00B65670" w:rsidP="00B65670">
      <w:pPr>
        <w:widowControl/>
        <w:numPr>
          <w:ilvl w:val="1"/>
          <w:numId w:val="31"/>
        </w:numPr>
        <w:autoSpaceDE/>
        <w:autoSpaceDN/>
        <w:adjustRightInd/>
        <w:jc w:val="both"/>
        <w:rPr>
          <w:sz w:val="25"/>
          <w:szCs w:val="25"/>
        </w:rPr>
      </w:pPr>
      <w:r w:rsidRPr="001E116D">
        <w:rPr>
          <w:sz w:val="25"/>
          <w:szCs w:val="25"/>
        </w:rPr>
        <w:t>на</w:t>
      </w:r>
      <w:r w:rsidR="00D46496">
        <w:rPr>
          <w:sz w:val="25"/>
          <w:szCs w:val="25"/>
        </w:rPr>
        <w:t xml:space="preserve"> услуги по страхованию 3,8 тыс.</w:t>
      </w:r>
      <w:r w:rsidRPr="001E116D">
        <w:rPr>
          <w:sz w:val="25"/>
          <w:szCs w:val="25"/>
        </w:rPr>
        <w:t>руб.;</w:t>
      </w:r>
    </w:p>
    <w:p w:rsidR="00B65670" w:rsidRPr="001E116D" w:rsidRDefault="00B65670" w:rsidP="00B65670">
      <w:pPr>
        <w:widowControl/>
        <w:numPr>
          <w:ilvl w:val="1"/>
          <w:numId w:val="31"/>
        </w:numPr>
        <w:autoSpaceDE/>
        <w:autoSpaceDN/>
        <w:adjustRightInd/>
        <w:jc w:val="both"/>
        <w:rPr>
          <w:sz w:val="25"/>
          <w:szCs w:val="25"/>
        </w:rPr>
      </w:pPr>
      <w:r w:rsidRPr="001E116D">
        <w:rPr>
          <w:sz w:val="25"/>
          <w:szCs w:val="25"/>
        </w:rPr>
        <w:t>на услуги в области инф</w:t>
      </w:r>
      <w:r w:rsidR="00D46496">
        <w:rPr>
          <w:sz w:val="25"/>
          <w:szCs w:val="25"/>
        </w:rPr>
        <w:t>ормационных технологий 3,0 тыс.</w:t>
      </w:r>
      <w:r w:rsidRPr="001E116D">
        <w:rPr>
          <w:sz w:val="25"/>
          <w:szCs w:val="25"/>
        </w:rPr>
        <w:t>руб.;</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на увеличение стоимости основных</w:t>
      </w:r>
      <w:r w:rsidR="00D46496">
        <w:rPr>
          <w:sz w:val="25"/>
          <w:szCs w:val="25"/>
        </w:rPr>
        <w:t xml:space="preserve"> средств 8,2 тыс.</w:t>
      </w:r>
      <w:r w:rsidR="00B65670" w:rsidRPr="001E116D">
        <w:rPr>
          <w:sz w:val="25"/>
          <w:szCs w:val="25"/>
        </w:rPr>
        <w:t>руб. или 0,7 %;</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на оплату коммунальных услуг, а именно эл</w:t>
      </w:r>
      <w:r w:rsidR="00D46496">
        <w:rPr>
          <w:sz w:val="25"/>
          <w:szCs w:val="25"/>
        </w:rPr>
        <w:t>ектроэнергии затратили 8,0 тыс.</w:t>
      </w:r>
      <w:r w:rsidR="00B65670" w:rsidRPr="001E116D">
        <w:rPr>
          <w:sz w:val="25"/>
          <w:szCs w:val="25"/>
        </w:rPr>
        <w:t>руб. или 0,7 % от общей суммы расходов;</w:t>
      </w:r>
    </w:p>
    <w:p w:rsidR="00B65670" w:rsidRPr="001E116D" w:rsidRDefault="001E116D" w:rsidP="001E116D">
      <w:pPr>
        <w:widowControl/>
        <w:autoSpaceDE/>
        <w:autoSpaceDN/>
        <w:adjustRightInd/>
        <w:jc w:val="both"/>
        <w:rPr>
          <w:sz w:val="25"/>
          <w:szCs w:val="25"/>
        </w:rPr>
      </w:pPr>
      <w:r>
        <w:rPr>
          <w:sz w:val="25"/>
          <w:szCs w:val="25"/>
        </w:rPr>
        <w:t xml:space="preserve">- </w:t>
      </w:r>
      <w:r w:rsidR="00B65670" w:rsidRPr="001E116D">
        <w:rPr>
          <w:sz w:val="25"/>
          <w:szCs w:val="25"/>
        </w:rPr>
        <w:t xml:space="preserve">на услуги связи  3,8 </w:t>
      </w:r>
      <w:r w:rsidR="00D46496">
        <w:rPr>
          <w:sz w:val="25"/>
          <w:szCs w:val="25"/>
        </w:rPr>
        <w:t>тыс.</w:t>
      </w:r>
      <w:r w:rsidR="00B65670" w:rsidRPr="001E116D">
        <w:rPr>
          <w:sz w:val="25"/>
          <w:szCs w:val="25"/>
        </w:rPr>
        <w:t>руб. ил 0,3 %;</w:t>
      </w:r>
    </w:p>
    <w:p w:rsidR="00B65670" w:rsidRDefault="001E116D" w:rsidP="003F63C2">
      <w:pPr>
        <w:widowControl/>
        <w:autoSpaceDE/>
        <w:autoSpaceDN/>
        <w:adjustRightInd/>
        <w:jc w:val="both"/>
        <w:rPr>
          <w:sz w:val="25"/>
          <w:szCs w:val="25"/>
        </w:rPr>
      </w:pPr>
      <w:r>
        <w:rPr>
          <w:sz w:val="25"/>
          <w:szCs w:val="25"/>
        </w:rPr>
        <w:t xml:space="preserve">- </w:t>
      </w:r>
      <w:r w:rsidR="00B65670" w:rsidRPr="001E116D">
        <w:rPr>
          <w:sz w:val="25"/>
          <w:szCs w:val="25"/>
        </w:rPr>
        <w:t xml:space="preserve">на прочие расходы 0,9 </w:t>
      </w:r>
      <w:r w:rsidR="00D46496">
        <w:rPr>
          <w:sz w:val="25"/>
          <w:szCs w:val="25"/>
        </w:rPr>
        <w:t>тыс.</w:t>
      </w:r>
      <w:r w:rsidR="00B65670" w:rsidRPr="001E116D">
        <w:rPr>
          <w:sz w:val="25"/>
          <w:szCs w:val="25"/>
        </w:rPr>
        <w:t>руб.</w:t>
      </w:r>
    </w:p>
    <w:p w:rsidR="00504F84" w:rsidRPr="000B4DBF" w:rsidRDefault="00504F84" w:rsidP="00CD09A7">
      <w:pPr>
        <w:ind w:firstLine="720"/>
        <w:jc w:val="both"/>
        <w:rPr>
          <w:sz w:val="25"/>
          <w:szCs w:val="25"/>
        </w:rPr>
      </w:pPr>
      <w:r w:rsidRPr="00CD09A7">
        <w:rPr>
          <w:sz w:val="25"/>
          <w:szCs w:val="25"/>
        </w:rPr>
        <w:t>По подразделу 0111 «Резервные фонды»</w:t>
      </w:r>
      <w:r w:rsidRPr="000B4DBF">
        <w:rPr>
          <w:sz w:val="25"/>
          <w:szCs w:val="25"/>
        </w:rPr>
        <w:t xml:space="preserve"> не использованы средства резер</w:t>
      </w:r>
      <w:r w:rsidR="003F63C2">
        <w:rPr>
          <w:sz w:val="25"/>
          <w:szCs w:val="25"/>
        </w:rPr>
        <w:t xml:space="preserve">вного фонда поселения в сумме </w:t>
      </w:r>
      <w:r w:rsidR="00444F1C">
        <w:rPr>
          <w:sz w:val="25"/>
          <w:szCs w:val="25"/>
        </w:rPr>
        <w:t>3</w:t>
      </w:r>
      <w:r w:rsidR="003F63C2">
        <w:rPr>
          <w:sz w:val="25"/>
          <w:szCs w:val="25"/>
        </w:rPr>
        <w:t>,0</w:t>
      </w:r>
      <w:r w:rsidRPr="000B4DBF">
        <w:rPr>
          <w:b/>
          <w:sz w:val="25"/>
          <w:szCs w:val="25"/>
        </w:rPr>
        <w:t xml:space="preserve"> </w:t>
      </w:r>
      <w:r w:rsidR="00CD09A7">
        <w:rPr>
          <w:sz w:val="25"/>
          <w:szCs w:val="25"/>
        </w:rPr>
        <w:t>тыс.</w:t>
      </w:r>
      <w:r w:rsidRPr="000B4DBF">
        <w:rPr>
          <w:sz w:val="25"/>
          <w:szCs w:val="25"/>
        </w:rPr>
        <w:t xml:space="preserve">руб. </w:t>
      </w:r>
      <w:r w:rsidR="00CD09A7">
        <w:rPr>
          <w:sz w:val="25"/>
          <w:szCs w:val="25"/>
        </w:rPr>
        <w:t xml:space="preserve"> </w:t>
      </w:r>
      <w:r w:rsidRPr="000B4DBF">
        <w:rPr>
          <w:sz w:val="25"/>
          <w:szCs w:val="25"/>
        </w:rPr>
        <w:t>в связи с отсутствие</w:t>
      </w:r>
      <w:r w:rsidR="003F63C2">
        <w:rPr>
          <w:sz w:val="25"/>
          <w:szCs w:val="25"/>
        </w:rPr>
        <w:t>м на территории поселения в 2014</w:t>
      </w:r>
      <w:r w:rsidR="00CD09A7">
        <w:rPr>
          <w:sz w:val="25"/>
          <w:szCs w:val="25"/>
        </w:rPr>
        <w:t xml:space="preserve"> </w:t>
      </w:r>
      <w:r w:rsidRPr="000B4DBF">
        <w:rPr>
          <w:sz w:val="25"/>
          <w:szCs w:val="25"/>
        </w:rPr>
        <w:t>году чрезвычайных ситуаций.</w:t>
      </w:r>
    </w:p>
    <w:p w:rsidR="007C215C" w:rsidRDefault="00504F84" w:rsidP="007C215C">
      <w:pPr>
        <w:ind w:firstLine="720"/>
        <w:jc w:val="both"/>
        <w:rPr>
          <w:sz w:val="25"/>
          <w:szCs w:val="25"/>
        </w:rPr>
      </w:pPr>
      <w:r w:rsidRPr="00CD09A7">
        <w:rPr>
          <w:sz w:val="25"/>
          <w:szCs w:val="25"/>
        </w:rPr>
        <w:t>По подразделу 0113  «Другие общегосударственные вопросы»</w:t>
      </w:r>
      <w:r w:rsidRPr="000B4DBF">
        <w:rPr>
          <w:b/>
          <w:sz w:val="25"/>
          <w:szCs w:val="25"/>
        </w:rPr>
        <w:t xml:space="preserve"> </w:t>
      </w:r>
      <w:r w:rsidRPr="000B4DBF">
        <w:rPr>
          <w:sz w:val="25"/>
          <w:szCs w:val="25"/>
        </w:rPr>
        <w:t>отражены расходы по уплате налогов, сборов, госпошлины, штрафов, пе</w:t>
      </w:r>
      <w:r w:rsidR="00444F1C">
        <w:rPr>
          <w:sz w:val="25"/>
          <w:szCs w:val="25"/>
        </w:rPr>
        <w:t>ней, членских взносов</w:t>
      </w:r>
      <w:r w:rsidR="003F63C2">
        <w:rPr>
          <w:sz w:val="25"/>
          <w:szCs w:val="25"/>
        </w:rPr>
        <w:t>, работы, услуги по содержанию имущества, увеличение стоимости материальных запасов</w:t>
      </w:r>
      <w:r w:rsidR="00444F1C">
        <w:rPr>
          <w:sz w:val="25"/>
          <w:szCs w:val="25"/>
        </w:rPr>
        <w:t xml:space="preserve"> в сумме </w:t>
      </w:r>
      <w:r w:rsidR="007C215C">
        <w:rPr>
          <w:sz w:val="25"/>
          <w:szCs w:val="25"/>
        </w:rPr>
        <w:t>22,7</w:t>
      </w:r>
      <w:r w:rsidR="00CD09A7">
        <w:rPr>
          <w:sz w:val="25"/>
          <w:szCs w:val="25"/>
        </w:rPr>
        <w:t xml:space="preserve"> тыс.</w:t>
      </w:r>
      <w:r w:rsidRPr="000B4DBF">
        <w:rPr>
          <w:sz w:val="25"/>
          <w:szCs w:val="25"/>
        </w:rPr>
        <w:t>руб.</w:t>
      </w:r>
      <w:r w:rsidR="003449EE">
        <w:rPr>
          <w:sz w:val="25"/>
          <w:szCs w:val="25"/>
        </w:rPr>
        <w:t xml:space="preserve"> или 100% к плану, в том числе:</w:t>
      </w:r>
    </w:p>
    <w:p w:rsidR="00504F84" w:rsidRPr="000B4DBF" w:rsidRDefault="00504F84" w:rsidP="00F22B26">
      <w:pPr>
        <w:ind w:firstLine="720"/>
        <w:jc w:val="both"/>
        <w:rPr>
          <w:sz w:val="25"/>
          <w:szCs w:val="25"/>
        </w:rPr>
      </w:pPr>
      <w:r w:rsidRPr="00CD09A7">
        <w:rPr>
          <w:sz w:val="25"/>
          <w:szCs w:val="25"/>
        </w:rPr>
        <w:t>По разделу 02 «Национальная оборона»</w:t>
      </w:r>
      <w:r w:rsidR="00CD09A7">
        <w:rPr>
          <w:sz w:val="25"/>
          <w:szCs w:val="25"/>
        </w:rPr>
        <w:t xml:space="preserve"> о</w:t>
      </w:r>
      <w:r w:rsidRPr="000B4DBF">
        <w:rPr>
          <w:sz w:val="25"/>
          <w:szCs w:val="25"/>
        </w:rPr>
        <w:t>бъём расходов  за 201</w:t>
      </w:r>
      <w:r w:rsidR="00997C1C">
        <w:rPr>
          <w:sz w:val="25"/>
          <w:szCs w:val="25"/>
        </w:rPr>
        <w:t>4</w:t>
      </w:r>
      <w:r w:rsidR="00CD09A7">
        <w:rPr>
          <w:sz w:val="25"/>
          <w:szCs w:val="25"/>
        </w:rPr>
        <w:t xml:space="preserve"> </w:t>
      </w:r>
      <w:r w:rsidRPr="000B4DBF">
        <w:rPr>
          <w:sz w:val="25"/>
          <w:szCs w:val="25"/>
        </w:rPr>
        <w:t xml:space="preserve">год составил </w:t>
      </w:r>
      <w:r w:rsidR="007C215C">
        <w:rPr>
          <w:sz w:val="25"/>
          <w:szCs w:val="25"/>
        </w:rPr>
        <w:t>45,0</w:t>
      </w:r>
      <w:r w:rsidR="00444F1C">
        <w:rPr>
          <w:sz w:val="25"/>
          <w:szCs w:val="25"/>
        </w:rPr>
        <w:t xml:space="preserve"> тыс.руб.</w:t>
      </w:r>
      <w:r w:rsidRPr="000B4DBF">
        <w:rPr>
          <w:sz w:val="25"/>
          <w:szCs w:val="25"/>
        </w:rPr>
        <w:t xml:space="preserve"> </w:t>
      </w:r>
      <w:r w:rsidR="004476CA">
        <w:rPr>
          <w:sz w:val="25"/>
          <w:szCs w:val="25"/>
        </w:rPr>
        <w:t>или 100% к плану.</w:t>
      </w:r>
      <w:r w:rsidR="00F22B26">
        <w:rPr>
          <w:sz w:val="25"/>
          <w:szCs w:val="25"/>
        </w:rPr>
        <w:t>,</w:t>
      </w:r>
      <w:r w:rsidRPr="000B4DBF">
        <w:rPr>
          <w:sz w:val="25"/>
          <w:szCs w:val="25"/>
        </w:rPr>
        <w:t xml:space="preserve"> </w:t>
      </w:r>
      <w:r w:rsidR="00F22B26">
        <w:rPr>
          <w:sz w:val="25"/>
          <w:szCs w:val="25"/>
        </w:rPr>
        <w:t>в том числе п</w:t>
      </w:r>
      <w:r w:rsidRPr="00CD09A7">
        <w:rPr>
          <w:sz w:val="25"/>
          <w:szCs w:val="25"/>
        </w:rPr>
        <w:t xml:space="preserve">о подразделу 0203 «Мобилизационная и вневойсковая подготовка» </w:t>
      </w:r>
      <w:r w:rsidRPr="000B4DBF">
        <w:rPr>
          <w:sz w:val="25"/>
          <w:szCs w:val="25"/>
        </w:rPr>
        <w:t xml:space="preserve">проведены расходы по осуществлению первичного воинского учёта  в соответствии с  Постановлением  Правительства РФ № 719 от 27 ноября 2006г. «Об утверждении положения о воинском учёте» в сумме  </w:t>
      </w:r>
      <w:r w:rsidR="007C215C">
        <w:rPr>
          <w:sz w:val="25"/>
          <w:szCs w:val="25"/>
        </w:rPr>
        <w:t>45,0</w:t>
      </w:r>
      <w:r w:rsidR="00CD09A7">
        <w:rPr>
          <w:sz w:val="25"/>
          <w:szCs w:val="25"/>
        </w:rPr>
        <w:t xml:space="preserve"> тыс.</w:t>
      </w:r>
      <w:r w:rsidR="007C215C">
        <w:rPr>
          <w:sz w:val="25"/>
          <w:szCs w:val="25"/>
        </w:rPr>
        <w:t>руб.</w:t>
      </w:r>
    </w:p>
    <w:p w:rsidR="00504F84" w:rsidRPr="00CD09A7" w:rsidRDefault="00504F84" w:rsidP="00CD09A7">
      <w:pPr>
        <w:ind w:firstLine="720"/>
        <w:jc w:val="both"/>
        <w:rPr>
          <w:sz w:val="25"/>
          <w:szCs w:val="25"/>
        </w:rPr>
      </w:pPr>
      <w:r w:rsidRPr="00564E1F">
        <w:rPr>
          <w:sz w:val="25"/>
          <w:szCs w:val="25"/>
        </w:rPr>
        <w:t>По разделу 03</w:t>
      </w:r>
      <w:r w:rsidRPr="00CD09A7">
        <w:rPr>
          <w:sz w:val="25"/>
          <w:szCs w:val="25"/>
        </w:rPr>
        <w:t xml:space="preserve"> «Национальная безопасность и правоохранительная деятельность» </w:t>
      </w:r>
    </w:p>
    <w:p w:rsidR="00504F84" w:rsidRPr="000B4DBF" w:rsidRDefault="00504F84" w:rsidP="00F22B26">
      <w:pPr>
        <w:jc w:val="both"/>
        <w:rPr>
          <w:sz w:val="25"/>
          <w:szCs w:val="25"/>
        </w:rPr>
      </w:pPr>
      <w:r w:rsidRPr="000B4DBF">
        <w:rPr>
          <w:sz w:val="25"/>
          <w:szCs w:val="25"/>
        </w:rPr>
        <w:t xml:space="preserve">исполнение составило </w:t>
      </w:r>
      <w:r w:rsidR="00564E1F">
        <w:rPr>
          <w:sz w:val="25"/>
          <w:szCs w:val="25"/>
        </w:rPr>
        <w:t>3,2</w:t>
      </w:r>
      <w:r w:rsidRPr="000B4DBF">
        <w:rPr>
          <w:sz w:val="25"/>
          <w:szCs w:val="25"/>
        </w:rPr>
        <w:t xml:space="preserve"> </w:t>
      </w:r>
      <w:r w:rsidR="00CD09A7">
        <w:rPr>
          <w:sz w:val="25"/>
          <w:szCs w:val="25"/>
        </w:rPr>
        <w:t>тыс.</w:t>
      </w:r>
      <w:r w:rsidR="00F22B26">
        <w:rPr>
          <w:sz w:val="25"/>
          <w:szCs w:val="25"/>
        </w:rPr>
        <w:t>руб. или 100% к плану, в том числе п</w:t>
      </w:r>
      <w:r w:rsidRPr="00CD09A7">
        <w:rPr>
          <w:sz w:val="25"/>
          <w:szCs w:val="25"/>
        </w:rPr>
        <w:t xml:space="preserve">о подразделу 0314 «Другие вопросы в области национальной безопасности и правоохранительной деятельности» </w:t>
      </w:r>
      <w:r w:rsidRPr="000B4DBF">
        <w:rPr>
          <w:sz w:val="25"/>
          <w:szCs w:val="25"/>
        </w:rPr>
        <w:t xml:space="preserve">отражены расходы на финансирование </w:t>
      </w:r>
      <w:r w:rsidR="00002515">
        <w:rPr>
          <w:sz w:val="25"/>
          <w:szCs w:val="25"/>
        </w:rPr>
        <w:t>муниципальной</w:t>
      </w:r>
      <w:r w:rsidRPr="000B4DBF">
        <w:rPr>
          <w:sz w:val="25"/>
          <w:szCs w:val="25"/>
        </w:rPr>
        <w:t xml:space="preserve"> программы «Обеспечение первичных мер пожарной безопасности в границах населенных пунктов поселения» в сумме  </w:t>
      </w:r>
      <w:r w:rsidR="00564E1F">
        <w:rPr>
          <w:sz w:val="25"/>
          <w:szCs w:val="25"/>
        </w:rPr>
        <w:t>3,2</w:t>
      </w:r>
      <w:r w:rsidR="00CD09A7">
        <w:rPr>
          <w:sz w:val="25"/>
          <w:szCs w:val="25"/>
        </w:rPr>
        <w:t xml:space="preserve"> тыс.</w:t>
      </w:r>
      <w:r w:rsidRPr="000B4DBF">
        <w:rPr>
          <w:sz w:val="25"/>
          <w:szCs w:val="25"/>
        </w:rPr>
        <w:t>руб. или 100% к плану.</w:t>
      </w:r>
    </w:p>
    <w:p w:rsidR="00504F84" w:rsidRDefault="00504F84" w:rsidP="00CD09A7">
      <w:pPr>
        <w:ind w:firstLine="720"/>
        <w:jc w:val="both"/>
        <w:rPr>
          <w:sz w:val="25"/>
          <w:szCs w:val="25"/>
        </w:rPr>
      </w:pPr>
      <w:r w:rsidRPr="00CD09A7">
        <w:rPr>
          <w:sz w:val="25"/>
          <w:szCs w:val="25"/>
        </w:rPr>
        <w:t>По разделу 04 «Национальная экономика»</w:t>
      </w:r>
      <w:r w:rsidR="00CD09A7">
        <w:rPr>
          <w:sz w:val="25"/>
          <w:szCs w:val="25"/>
        </w:rPr>
        <w:t xml:space="preserve"> исполнение </w:t>
      </w:r>
      <w:r w:rsidRPr="000B4DBF">
        <w:rPr>
          <w:sz w:val="25"/>
          <w:szCs w:val="25"/>
        </w:rPr>
        <w:t xml:space="preserve">составило </w:t>
      </w:r>
      <w:r w:rsidR="00564E1F">
        <w:rPr>
          <w:sz w:val="25"/>
          <w:szCs w:val="25"/>
        </w:rPr>
        <w:t>209,2</w:t>
      </w:r>
      <w:r w:rsidR="00CD09A7">
        <w:rPr>
          <w:sz w:val="25"/>
          <w:szCs w:val="25"/>
        </w:rPr>
        <w:t xml:space="preserve"> тыс.</w:t>
      </w:r>
      <w:r w:rsidRPr="000B4DBF">
        <w:rPr>
          <w:sz w:val="25"/>
          <w:szCs w:val="25"/>
        </w:rPr>
        <w:t xml:space="preserve">руб. </w:t>
      </w:r>
      <w:r w:rsidR="00CD67BA">
        <w:rPr>
          <w:sz w:val="25"/>
          <w:szCs w:val="25"/>
        </w:rPr>
        <w:t>или</w:t>
      </w:r>
      <w:r w:rsidR="00A23852">
        <w:rPr>
          <w:sz w:val="25"/>
          <w:szCs w:val="25"/>
        </w:rPr>
        <w:t xml:space="preserve"> </w:t>
      </w:r>
      <w:r w:rsidR="00564E1F">
        <w:rPr>
          <w:sz w:val="25"/>
          <w:szCs w:val="25"/>
        </w:rPr>
        <w:t>33,9</w:t>
      </w:r>
      <w:r w:rsidRPr="000B4DBF">
        <w:rPr>
          <w:sz w:val="25"/>
          <w:szCs w:val="25"/>
        </w:rPr>
        <w:t xml:space="preserve"> % к плану, в том числе:</w:t>
      </w:r>
    </w:p>
    <w:p w:rsidR="004476CA" w:rsidRPr="004476CA" w:rsidRDefault="004476CA" w:rsidP="004476CA">
      <w:pPr>
        <w:ind w:firstLine="720"/>
        <w:jc w:val="both"/>
        <w:rPr>
          <w:b/>
          <w:sz w:val="25"/>
          <w:szCs w:val="25"/>
        </w:rPr>
      </w:pPr>
      <w:r>
        <w:rPr>
          <w:sz w:val="25"/>
          <w:szCs w:val="25"/>
        </w:rPr>
        <w:t>п</w:t>
      </w:r>
      <w:r w:rsidR="00722603" w:rsidRPr="00722603">
        <w:rPr>
          <w:sz w:val="25"/>
          <w:szCs w:val="25"/>
        </w:rPr>
        <w:t>о подразделу 0409 «Дорожное хозяйство (дорожные фонды)»</w:t>
      </w:r>
      <w:r w:rsidR="00722603" w:rsidRPr="00722603">
        <w:rPr>
          <w:b/>
          <w:i/>
          <w:sz w:val="25"/>
          <w:szCs w:val="25"/>
        </w:rPr>
        <w:t xml:space="preserve"> </w:t>
      </w:r>
      <w:r w:rsidR="00722603" w:rsidRPr="00722603">
        <w:rPr>
          <w:sz w:val="25"/>
          <w:szCs w:val="25"/>
        </w:rPr>
        <w:t xml:space="preserve">проведены  расходы в сумме </w:t>
      </w:r>
      <w:r w:rsidR="00564E1F">
        <w:rPr>
          <w:sz w:val="25"/>
          <w:szCs w:val="25"/>
        </w:rPr>
        <w:t>192,0</w:t>
      </w:r>
      <w:r w:rsidR="00722603">
        <w:rPr>
          <w:sz w:val="25"/>
          <w:szCs w:val="25"/>
        </w:rPr>
        <w:t xml:space="preserve"> тыс.</w:t>
      </w:r>
      <w:r w:rsidR="00722603" w:rsidRPr="00722603">
        <w:rPr>
          <w:sz w:val="25"/>
          <w:szCs w:val="25"/>
        </w:rPr>
        <w:t>руб.</w:t>
      </w:r>
      <w:r>
        <w:rPr>
          <w:sz w:val="25"/>
          <w:szCs w:val="25"/>
        </w:rPr>
        <w:t xml:space="preserve"> или </w:t>
      </w:r>
      <w:r w:rsidR="00564E1F">
        <w:rPr>
          <w:sz w:val="25"/>
          <w:szCs w:val="25"/>
        </w:rPr>
        <w:t>32</w:t>
      </w:r>
      <w:r>
        <w:rPr>
          <w:sz w:val="25"/>
          <w:szCs w:val="25"/>
        </w:rPr>
        <w:t>% от плана.</w:t>
      </w:r>
      <w:r>
        <w:rPr>
          <w:b/>
          <w:sz w:val="25"/>
          <w:szCs w:val="25"/>
        </w:rPr>
        <w:t xml:space="preserve"> </w:t>
      </w:r>
      <w:r w:rsidRPr="004476CA">
        <w:rPr>
          <w:sz w:val="25"/>
          <w:szCs w:val="25"/>
        </w:rPr>
        <w:t xml:space="preserve">Не использованы бюджетные ассигнования в сумме </w:t>
      </w:r>
      <w:r w:rsidR="00564E1F">
        <w:rPr>
          <w:sz w:val="25"/>
          <w:szCs w:val="25"/>
        </w:rPr>
        <w:t>408,4</w:t>
      </w:r>
      <w:r w:rsidRPr="004476CA">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а именно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w:t>
      </w:r>
    </w:p>
    <w:p w:rsidR="004476CA" w:rsidRDefault="004476CA" w:rsidP="00DA361D">
      <w:pPr>
        <w:ind w:firstLine="720"/>
        <w:jc w:val="both"/>
        <w:rPr>
          <w:sz w:val="25"/>
          <w:szCs w:val="25"/>
        </w:rPr>
      </w:pPr>
      <w:r>
        <w:rPr>
          <w:sz w:val="25"/>
          <w:szCs w:val="25"/>
        </w:rPr>
        <w:t>п</w:t>
      </w:r>
      <w:r w:rsidRPr="004476CA">
        <w:rPr>
          <w:sz w:val="25"/>
          <w:szCs w:val="25"/>
        </w:rPr>
        <w:t xml:space="preserve">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w:t>
      </w:r>
      <w:r w:rsidR="00364BD8">
        <w:rPr>
          <w:sz w:val="25"/>
          <w:szCs w:val="25"/>
        </w:rPr>
        <w:t>17,2 тыс.</w:t>
      </w:r>
      <w:r w:rsidRPr="004476CA">
        <w:rPr>
          <w:sz w:val="25"/>
          <w:szCs w:val="25"/>
        </w:rPr>
        <w:t>руб.</w:t>
      </w:r>
    </w:p>
    <w:p w:rsidR="00B0345A" w:rsidRPr="00B0345A" w:rsidRDefault="00504F84" w:rsidP="00AB4798">
      <w:pPr>
        <w:ind w:firstLine="720"/>
        <w:jc w:val="both"/>
        <w:rPr>
          <w:sz w:val="25"/>
          <w:szCs w:val="25"/>
        </w:rPr>
      </w:pPr>
      <w:r w:rsidRPr="009E59F5">
        <w:rPr>
          <w:sz w:val="25"/>
          <w:szCs w:val="25"/>
        </w:rPr>
        <w:t xml:space="preserve">По разделу 05 «Жилищно – коммунальное хозяйство» </w:t>
      </w:r>
      <w:r w:rsidRPr="000B4DBF">
        <w:rPr>
          <w:sz w:val="25"/>
          <w:szCs w:val="25"/>
        </w:rPr>
        <w:t xml:space="preserve">исполнение составило </w:t>
      </w:r>
      <w:r w:rsidR="00AB4798">
        <w:rPr>
          <w:sz w:val="25"/>
          <w:szCs w:val="25"/>
        </w:rPr>
        <w:t>434,7</w:t>
      </w:r>
      <w:r w:rsidRPr="000B4DBF">
        <w:rPr>
          <w:sz w:val="25"/>
          <w:szCs w:val="25"/>
        </w:rPr>
        <w:t xml:space="preserve"> тыс. руб. или </w:t>
      </w:r>
      <w:r w:rsidR="00AB4798">
        <w:rPr>
          <w:sz w:val="25"/>
          <w:szCs w:val="25"/>
        </w:rPr>
        <w:t>100 % к плану, в том числе:</w:t>
      </w:r>
    </w:p>
    <w:p w:rsidR="00B0345A" w:rsidRPr="00B0345A" w:rsidRDefault="00503D91" w:rsidP="00AB4798">
      <w:pPr>
        <w:ind w:firstLine="720"/>
        <w:jc w:val="both"/>
        <w:outlineLvl w:val="0"/>
        <w:rPr>
          <w:sz w:val="25"/>
          <w:szCs w:val="25"/>
        </w:rPr>
      </w:pPr>
      <w:r>
        <w:rPr>
          <w:sz w:val="25"/>
          <w:szCs w:val="25"/>
        </w:rPr>
        <w:t xml:space="preserve">- </w:t>
      </w:r>
      <w:r w:rsidR="00B0345A" w:rsidRPr="00503D91">
        <w:rPr>
          <w:sz w:val="25"/>
          <w:szCs w:val="25"/>
        </w:rPr>
        <w:t>по подразделу 0503 «Благоустройство»</w:t>
      </w:r>
      <w:r w:rsidR="00B0345A" w:rsidRPr="00B0345A">
        <w:rPr>
          <w:sz w:val="25"/>
          <w:szCs w:val="25"/>
        </w:rPr>
        <w:t xml:space="preserve"> исполнение составило </w:t>
      </w:r>
      <w:r w:rsidR="00AB4798">
        <w:rPr>
          <w:sz w:val="25"/>
          <w:szCs w:val="25"/>
        </w:rPr>
        <w:t>434,7</w:t>
      </w:r>
      <w:r w:rsidR="00A41475">
        <w:rPr>
          <w:sz w:val="25"/>
          <w:szCs w:val="25"/>
        </w:rPr>
        <w:t xml:space="preserve"> тыс.</w:t>
      </w:r>
      <w:r w:rsidR="00B0345A" w:rsidRPr="00B0345A">
        <w:rPr>
          <w:sz w:val="25"/>
          <w:szCs w:val="25"/>
        </w:rPr>
        <w:t>руб.</w:t>
      </w:r>
      <w:r w:rsidR="00AB4798">
        <w:rPr>
          <w:sz w:val="25"/>
          <w:szCs w:val="25"/>
        </w:rPr>
        <w:t xml:space="preserve"> или 100 % к плану, </w:t>
      </w:r>
      <w:r w:rsidR="00B0345A" w:rsidRPr="00B0345A">
        <w:rPr>
          <w:sz w:val="25"/>
          <w:szCs w:val="25"/>
        </w:rPr>
        <w:t>на выполнение муниципальной программы «Организация благоустройства территори</w:t>
      </w:r>
      <w:r w:rsidR="00A41475">
        <w:rPr>
          <w:sz w:val="25"/>
          <w:szCs w:val="25"/>
        </w:rPr>
        <w:t xml:space="preserve">и поселения» в сумме </w:t>
      </w:r>
      <w:r w:rsidR="00AB4798">
        <w:rPr>
          <w:sz w:val="25"/>
          <w:szCs w:val="25"/>
        </w:rPr>
        <w:t>434,7</w:t>
      </w:r>
      <w:r w:rsidR="00A41475">
        <w:rPr>
          <w:sz w:val="25"/>
          <w:szCs w:val="25"/>
        </w:rPr>
        <w:t xml:space="preserve"> тыс.</w:t>
      </w:r>
      <w:r w:rsidR="00AB4798">
        <w:rPr>
          <w:sz w:val="25"/>
          <w:szCs w:val="25"/>
        </w:rPr>
        <w:t>руб.</w:t>
      </w:r>
    </w:p>
    <w:p w:rsidR="00504F84" w:rsidRPr="000B4DBF" w:rsidRDefault="007B0BE6" w:rsidP="007B0BE6">
      <w:pPr>
        <w:pStyle w:val="2"/>
        <w:spacing w:after="0" w:line="240" w:lineRule="auto"/>
        <w:ind w:left="0" w:firstLine="720"/>
        <w:jc w:val="both"/>
        <w:rPr>
          <w:sz w:val="25"/>
          <w:szCs w:val="25"/>
        </w:rPr>
      </w:pPr>
      <w:r w:rsidRPr="007B0BE6">
        <w:rPr>
          <w:sz w:val="25"/>
          <w:szCs w:val="25"/>
        </w:rPr>
        <w:t>По разделу 07 «Образование» исполнение составил</w:t>
      </w:r>
      <w:r>
        <w:rPr>
          <w:sz w:val="25"/>
          <w:szCs w:val="25"/>
        </w:rPr>
        <w:t xml:space="preserve">о </w:t>
      </w:r>
      <w:r w:rsidR="00AB4798">
        <w:rPr>
          <w:sz w:val="25"/>
          <w:szCs w:val="25"/>
        </w:rPr>
        <w:t>36,3</w:t>
      </w:r>
      <w:r>
        <w:rPr>
          <w:sz w:val="25"/>
          <w:szCs w:val="25"/>
        </w:rPr>
        <w:t xml:space="preserve"> тыс.руб. или 100 % к плану, в том числе п</w:t>
      </w:r>
      <w:r w:rsidRPr="007B0BE6">
        <w:rPr>
          <w:sz w:val="25"/>
          <w:szCs w:val="25"/>
        </w:rPr>
        <w:t xml:space="preserve">о подразделу </w:t>
      </w:r>
      <w:r w:rsidR="00E268AF">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AB4798">
        <w:rPr>
          <w:sz w:val="25"/>
          <w:szCs w:val="25"/>
        </w:rPr>
        <w:lastRenderedPageBreak/>
        <w:t>36,3</w:t>
      </w:r>
      <w:r>
        <w:rPr>
          <w:sz w:val="25"/>
          <w:szCs w:val="25"/>
        </w:rPr>
        <w:t xml:space="preserve"> тыс.руб.</w:t>
      </w:r>
      <w:r w:rsidR="005F2F84">
        <w:rPr>
          <w:sz w:val="25"/>
          <w:szCs w:val="25"/>
        </w:rPr>
        <w:tab/>
      </w:r>
    </w:p>
    <w:p w:rsidR="00AB4798" w:rsidRPr="00AB4798" w:rsidRDefault="00AB4798" w:rsidP="00AB4798">
      <w:pPr>
        <w:ind w:firstLine="720"/>
        <w:jc w:val="both"/>
        <w:rPr>
          <w:sz w:val="25"/>
          <w:szCs w:val="25"/>
        </w:rPr>
      </w:pPr>
      <w:r w:rsidRPr="00AB4798">
        <w:rPr>
          <w:sz w:val="25"/>
          <w:szCs w:val="25"/>
        </w:rPr>
        <w:t xml:space="preserve">По разделу 14 «Межбюджетные трансферты» </w:t>
      </w:r>
      <w:r>
        <w:rPr>
          <w:sz w:val="25"/>
          <w:szCs w:val="25"/>
        </w:rPr>
        <w:t>о</w:t>
      </w:r>
      <w:r w:rsidRPr="00AB4798">
        <w:rPr>
          <w:sz w:val="25"/>
          <w:szCs w:val="25"/>
        </w:rPr>
        <w:t>тражены межбюджетные трансферты, передаваемые бюджету Тулунского муниципального района из бюджета Аршанского сельского поселения на осуществление части полномочий по решению вопросов местного значения поселения в соответствии с заключенным соглашением в сумме  202,7</w:t>
      </w:r>
      <w:r>
        <w:rPr>
          <w:sz w:val="25"/>
          <w:szCs w:val="25"/>
        </w:rPr>
        <w:t xml:space="preserve"> тыс.</w:t>
      </w:r>
      <w:r w:rsidRPr="00AB4798">
        <w:rPr>
          <w:sz w:val="25"/>
          <w:szCs w:val="25"/>
        </w:rPr>
        <w:t xml:space="preserve">руб. или 100 % к плану. </w:t>
      </w:r>
    </w:p>
    <w:p w:rsidR="00EB4705" w:rsidRDefault="009D046C" w:rsidP="00EB4705">
      <w:pPr>
        <w:ind w:firstLine="720"/>
        <w:jc w:val="both"/>
        <w:rPr>
          <w:sz w:val="25"/>
          <w:szCs w:val="25"/>
        </w:rPr>
      </w:pPr>
      <w:r w:rsidRPr="009D046C">
        <w:rPr>
          <w:sz w:val="25"/>
          <w:szCs w:val="25"/>
        </w:rPr>
        <w:t xml:space="preserve">В структуре расходов </w:t>
      </w:r>
      <w:r w:rsidR="00F100E6">
        <w:rPr>
          <w:sz w:val="25"/>
          <w:szCs w:val="25"/>
        </w:rPr>
        <w:t xml:space="preserve">бюджета Аршанского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r w:rsidR="00AB4798">
        <w:rPr>
          <w:sz w:val="25"/>
          <w:szCs w:val="25"/>
        </w:rPr>
        <w:t xml:space="preserve"> финансирование</w:t>
      </w:r>
      <w:r w:rsidRPr="009D046C">
        <w:rPr>
          <w:sz w:val="25"/>
          <w:szCs w:val="25"/>
        </w:rPr>
        <w:t>:</w:t>
      </w:r>
    </w:p>
    <w:p w:rsidR="00AB4798" w:rsidRPr="00AB4798" w:rsidRDefault="00AB4798" w:rsidP="00AB4798">
      <w:pPr>
        <w:widowControl/>
        <w:autoSpaceDE/>
        <w:autoSpaceDN/>
        <w:adjustRightInd/>
        <w:jc w:val="both"/>
        <w:rPr>
          <w:sz w:val="25"/>
          <w:szCs w:val="25"/>
        </w:rPr>
      </w:pPr>
      <w:r>
        <w:rPr>
          <w:sz w:val="25"/>
          <w:szCs w:val="25"/>
        </w:rPr>
        <w:t xml:space="preserve">- </w:t>
      </w:r>
      <w:r w:rsidRPr="00AB4798">
        <w:rPr>
          <w:sz w:val="25"/>
          <w:szCs w:val="25"/>
        </w:rPr>
        <w:t>заработной платы</w:t>
      </w:r>
      <w:r w:rsidR="003B6408">
        <w:rPr>
          <w:sz w:val="25"/>
          <w:szCs w:val="25"/>
        </w:rPr>
        <w:t xml:space="preserve"> с начислениями – 1028,0 тыс.</w:t>
      </w:r>
      <w:r w:rsidRPr="00AB4798">
        <w:rPr>
          <w:sz w:val="25"/>
          <w:szCs w:val="25"/>
        </w:rPr>
        <w:t>руб. или 48,1 % от общей суммы расходов;</w:t>
      </w:r>
    </w:p>
    <w:p w:rsidR="00AB4798" w:rsidRPr="00AB4798" w:rsidRDefault="00AB4798" w:rsidP="00AB4798">
      <w:pPr>
        <w:widowControl/>
        <w:autoSpaceDE/>
        <w:autoSpaceDN/>
        <w:adjustRightInd/>
        <w:jc w:val="both"/>
        <w:rPr>
          <w:sz w:val="25"/>
          <w:szCs w:val="25"/>
        </w:rPr>
      </w:pPr>
      <w:r>
        <w:rPr>
          <w:sz w:val="25"/>
          <w:szCs w:val="25"/>
        </w:rPr>
        <w:t xml:space="preserve">- </w:t>
      </w:r>
      <w:r w:rsidRPr="00AB4798">
        <w:rPr>
          <w:sz w:val="25"/>
          <w:szCs w:val="25"/>
        </w:rPr>
        <w:t>коммунальных</w:t>
      </w:r>
      <w:r w:rsidR="003B6408">
        <w:rPr>
          <w:sz w:val="25"/>
          <w:szCs w:val="25"/>
        </w:rPr>
        <w:t xml:space="preserve"> услуг – 339,7 тыс.</w:t>
      </w:r>
      <w:r w:rsidRPr="00AB4798">
        <w:rPr>
          <w:sz w:val="25"/>
          <w:szCs w:val="25"/>
        </w:rPr>
        <w:t>руб. или 15,9 % от общей суммы расходов;</w:t>
      </w:r>
    </w:p>
    <w:p w:rsidR="00AB4798" w:rsidRPr="00AB4798" w:rsidRDefault="00AB4798" w:rsidP="00AB4798">
      <w:pPr>
        <w:widowControl/>
        <w:autoSpaceDE/>
        <w:autoSpaceDN/>
        <w:adjustRightInd/>
        <w:jc w:val="both"/>
        <w:rPr>
          <w:sz w:val="25"/>
          <w:szCs w:val="25"/>
        </w:rPr>
      </w:pPr>
      <w:r>
        <w:rPr>
          <w:sz w:val="25"/>
          <w:szCs w:val="25"/>
        </w:rPr>
        <w:t xml:space="preserve">- </w:t>
      </w:r>
      <w:r w:rsidRPr="00AB4798">
        <w:rPr>
          <w:sz w:val="25"/>
          <w:szCs w:val="25"/>
        </w:rPr>
        <w:t>перечислений другим бюджетам бюджетной системы Российской Федерации – 202,7</w:t>
      </w:r>
      <w:r w:rsidR="003B6408">
        <w:rPr>
          <w:sz w:val="25"/>
          <w:szCs w:val="25"/>
        </w:rPr>
        <w:t xml:space="preserve"> тыс.</w:t>
      </w:r>
      <w:r w:rsidRPr="00AB4798">
        <w:rPr>
          <w:sz w:val="25"/>
          <w:szCs w:val="25"/>
        </w:rPr>
        <w:t>руб. или 9,5 % от общей суммы расходов;</w:t>
      </w:r>
    </w:p>
    <w:p w:rsidR="00AB4798" w:rsidRPr="00AB4798" w:rsidRDefault="00AB4798" w:rsidP="00AB4798">
      <w:pPr>
        <w:widowControl/>
        <w:autoSpaceDE/>
        <w:autoSpaceDN/>
        <w:adjustRightInd/>
        <w:jc w:val="both"/>
        <w:rPr>
          <w:sz w:val="25"/>
          <w:szCs w:val="25"/>
        </w:rPr>
      </w:pPr>
      <w:r>
        <w:rPr>
          <w:sz w:val="25"/>
          <w:szCs w:val="25"/>
        </w:rPr>
        <w:t xml:space="preserve">- </w:t>
      </w:r>
      <w:r w:rsidRPr="00AB4798">
        <w:rPr>
          <w:sz w:val="25"/>
          <w:szCs w:val="25"/>
        </w:rPr>
        <w:t>работ и услуг по содержанию имущества – 196,3</w:t>
      </w:r>
      <w:r w:rsidR="003B6408">
        <w:rPr>
          <w:sz w:val="25"/>
          <w:szCs w:val="25"/>
        </w:rPr>
        <w:t xml:space="preserve"> тыс.</w:t>
      </w:r>
      <w:r w:rsidRPr="00AB4798">
        <w:rPr>
          <w:sz w:val="25"/>
          <w:szCs w:val="25"/>
        </w:rPr>
        <w:t>руб. или 9,2 % от общей суммы расходов;</w:t>
      </w:r>
    </w:p>
    <w:p w:rsidR="00AB4798" w:rsidRPr="00AB4798" w:rsidRDefault="00AB4798" w:rsidP="00AB4798">
      <w:pPr>
        <w:widowControl/>
        <w:autoSpaceDE/>
        <w:autoSpaceDN/>
        <w:adjustRightInd/>
        <w:jc w:val="both"/>
        <w:rPr>
          <w:sz w:val="25"/>
          <w:szCs w:val="25"/>
        </w:rPr>
      </w:pPr>
      <w:r>
        <w:rPr>
          <w:sz w:val="25"/>
          <w:szCs w:val="25"/>
        </w:rPr>
        <w:t xml:space="preserve">- </w:t>
      </w:r>
      <w:r w:rsidRPr="00AB4798">
        <w:rPr>
          <w:sz w:val="25"/>
          <w:szCs w:val="25"/>
        </w:rPr>
        <w:t>прочих работ и услуг– 190,9</w:t>
      </w:r>
      <w:r w:rsidR="003B6408">
        <w:rPr>
          <w:sz w:val="25"/>
          <w:szCs w:val="25"/>
        </w:rPr>
        <w:t xml:space="preserve"> тыс.</w:t>
      </w:r>
      <w:r w:rsidRPr="00AB4798">
        <w:rPr>
          <w:sz w:val="25"/>
          <w:szCs w:val="25"/>
        </w:rPr>
        <w:t>руб. или 8,9 % от общей суммы расходов;</w:t>
      </w:r>
    </w:p>
    <w:p w:rsidR="00AB4798" w:rsidRDefault="00AB4798" w:rsidP="00B22CB4">
      <w:pPr>
        <w:widowControl/>
        <w:autoSpaceDE/>
        <w:autoSpaceDN/>
        <w:adjustRightInd/>
        <w:jc w:val="both"/>
        <w:rPr>
          <w:sz w:val="25"/>
          <w:szCs w:val="25"/>
        </w:rPr>
      </w:pPr>
      <w:r>
        <w:rPr>
          <w:sz w:val="25"/>
          <w:szCs w:val="25"/>
        </w:rPr>
        <w:t xml:space="preserve">- </w:t>
      </w:r>
      <w:r w:rsidRPr="00AB4798">
        <w:rPr>
          <w:sz w:val="25"/>
          <w:szCs w:val="25"/>
        </w:rPr>
        <w:t>увеличение стоимости материальных запасов – 166,5</w:t>
      </w:r>
      <w:r w:rsidR="003B6408">
        <w:rPr>
          <w:sz w:val="25"/>
          <w:szCs w:val="25"/>
        </w:rPr>
        <w:t xml:space="preserve"> тыс.</w:t>
      </w:r>
      <w:r w:rsidRPr="00AB4798">
        <w:rPr>
          <w:sz w:val="25"/>
          <w:szCs w:val="25"/>
        </w:rPr>
        <w:t>руб. или 7,8 % от общей суммы расходов.</w:t>
      </w:r>
    </w:p>
    <w:p w:rsidR="00F100E6" w:rsidRDefault="009D046C" w:rsidP="00F100E6">
      <w:pPr>
        <w:ind w:firstLine="708"/>
        <w:jc w:val="both"/>
        <w:rPr>
          <w:sz w:val="25"/>
          <w:szCs w:val="25"/>
        </w:rPr>
      </w:pPr>
      <w:r w:rsidRPr="009D046C">
        <w:rPr>
          <w:sz w:val="25"/>
          <w:szCs w:val="25"/>
        </w:rPr>
        <w:t xml:space="preserve"> </w:t>
      </w:r>
      <w:r w:rsidR="00F100E6" w:rsidRPr="00387168">
        <w:rPr>
          <w:sz w:val="25"/>
          <w:szCs w:val="25"/>
        </w:rPr>
        <w:t>По состоянию на 01.01.201</w:t>
      </w:r>
      <w:r w:rsidR="00F100E6">
        <w:rPr>
          <w:sz w:val="25"/>
          <w:szCs w:val="25"/>
        </w:rPr>
        <w:t>5 года по обязательствам а</w:t>
      </w:r>
      <w:r w:rsidR="00F100E6" w:rsidRPr="00387168">
        <w:rPr>
          <w:sz w:val="25"/>
          <w:szCs w:val="25"/>
        </w:rPr>
        <w:t xml:space="preserve">дминистрации </w:t>
      </w:r>
      <w:r w:rsidR="00F100E6">
        <w:rPr>
          <w:sz w:val="25"/>
          <w:szCs w:val="25"/>
        </w:rPr>
        <w:t xml:space="preserve">Аршанского сельского поселения </w:t>
      </w:r>
      <w:r w:rsidR="00F100E6" w:rsidRPr="00387168">
        <w:rPr>
          <w:sz w:val="25"/>
          <w:szCs w:val="25"/>
        </w:rPr>
        <w:t xml:space="preserve">сложилась </w:t>
      </w:r>
      <w:r w:rsidR="00F100E6" w:rsidRPr="009D60AC">
        <w:rPr>
          <w:sz w:val="25"/>
          <w:szCs w:val="25"/>
        </w:rPr>
        <w:t>кредиторская задолженность</w:t>
      </w:r>
      <w:r w:rsidR="00F100E6" w:rsidRPr="00387168">
        <w:rPr>
          <w:sz w:val="25"/>
          <w:szCs w:val="25"/>
        </w:rPr>
        <w:t xml:space="preserve"> в сумме </w:t>
      </w:r>
      <w:r w:rsidR="00F100E6">
        <w:rPr>
          <w:sz w:val="25"/>
          <w:szCs w:val="25"/>
        </w:rPr>
        <w:t>63,8</w:t>
      </w:r>
      <w:r w:rsidR="00F100E6" w:rsidRPr="00387168">
        <w:rPr>
          <w:sz w:val="25"/>
          <w:szCs w:val="25"/>
        </w:rPr>
        <w:t xml:space="preserve"> тыс.руб.  </w:t>
      </w:r>
      <w:r w:rsidR="00F100E6">
        <w:rPr>
          <w:sz w:val="25"/>
          <w:szCs w:val="25"/>
        </w:rPr>
        <w:t>Данная кредиторская задолженность</w:t>
      </w:r>
      <w:r w:rsidR="00F100E6" w:rsidRPr="00387168">
        <w:rPr>
          <w:sz w:val="25"/>
          <w:szCs w:val="25"/>
        </w:rPr>
        <w:t xml:space="preserve"> является </w:t>
      </w:r>
      <w:r w:rsidR="00F100E6">
        <w:rPr>
          <w:sz w:val="25"/>
          <w:szCs w:val="25"/>
        </w:rPr>
        <w:t>текущей</w:t>
      </w:r>
      <w:r w:rsidR="00F100E6" w:rsidRPr="00387168">
        <w:rPr>
          <w:sz w:val="25"/>
          <w:szCs w:val="25"/>
        </w:rPr>
        <w:t xml:space="preserve"> задолженностью</w:t>
      </w:r>
      <w:r w:rsidR="00F100E6">
        <w:rPr>
          <w:sz w:val="25"/>
          <w:szCs w:val="25"/>
        </w:rPr>
        <w:t>.</w:t>
      </w:r>
      <w:r w:rsidR="00F100E6" w:rsidRPr="00387168">
        <w:rPr>
          <w:sz w:val="25"/>
          <w:szCs w:val="25"/>
        </w:rPr>
        <w:t xml:space="preserve"> </w:t>
      </w:r>
      <w:r w:rsidR="00F100E6">
        <w:rPr>
          <w:sz w:val="25"/>
          <w:szCs w:val="25"/>
        </w:rPr>
        <w:t>По сравнению с предыдущим годом задолженность увеличилась на 63,8 тыс.руб.</w:t>
      </w:r>
    </w:p>
    <w:p w:rsidR="00F100E6" w:rsidRPr="00387168" w:rsidRDefault="00F100E6" w:rsidP="00F100E6">
      <w:pPr>
        <w:ind w:firstLine="708"/>
        <w:jc w:val="both"/>
        <w:rPr>
          <w:sz w:val="25"/>
          <w:szCs w:val="25"/>
        </w:rPr>
      </w:pPr>
      <w:r w:rsidRPr="00E47281">
        <w:rPr>
          <w:sz w:val="25"/>
          <w:szCs w:val="25"/>
        </w:rPr>
        <w:t xml:space="preserve">Дебиторская задолженность на 01.01.2015 года </w:t>
      </w:r>
      <w:r w:rsidRPr="00A966E2">
        <w:rPr>
          <w:sz w:val="25"/>
          <w:szCs w:val="25"/>
        </w:rPr>
        <w:t xml:space="preserve">сложилась в сумме </w:t>
      </w:r>
      <w:r>
        <w:rPr>
          <w:sz w:val="25"/>
          <w:szCs w:val="25"/>
        </w:rPr>
        <w:t xml:space="preserve">4,2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Pr>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Pr>
          <w:sz w:val="25"/>
          <w:szCs w:val="25"/>
        </w:rPr>
        <w:t>меньшилась</w:t>
      </w:r>
      <w:r w:rsidRPr="00A966E2">
        <w:rPr>
          <w:sz w:val="25"/>
          <w:szCs w:val="25"/>
        </w:rPr>
        <w:t xml:space="preserve"> на </w:t>
      </w:r>
      <w:r>
        <w:rPr>
          <w:sz w:val="25"/>
          <w:szCs w:val="25"/>
        </w:rPr>
        <w:t>18,3</w:t>
      </w:r>
      <w:r w:rsidRPr="00A966E2">
        <w:rPr>
          <w:sz w:val="25"/>
          <w:szCs w:val="25"/>
        </w:rPr>
        <w:t xml:space="preserve"> тыс.руб.</w:t>
      </w:r>
    </w:p>
    <w:p w:rsidR="009D046C" w:rsidRPr="009D046C" w:rsidRDefault="00B83388" w:rsidP="009D046C">
      <w:pPr>
        <w:jc w:val="both"/>
        <w:rPr>
          <w:sz w:val="25"/>
          <w:szCs w:val="25"/>
        </w:rPr>
      </w:pPr>
      <w:r>
        <w:rPr>
          <w:sz w:val="25"/>
          <w:szCs w:val="25"/>
        </w:rPr>
        <w:t xml:space="preserve">            </w:t>
      </w:r>
      <w:r w:rsidR="009D046C" w:rsidRPr="009D046C">
        <w:rPr>
          <w:sz w:val="25"/>
          <w:szCs w:val="25"/>
        </w:rPr>
        <w:t>Бюджет А</w:t>
      </w:r>
      <w:r w:rsidR="003B6408">
        <w:rPr>
          <w:sz w:val="25"/>
          <w:szCs w:val="25"/>
        </w:rPr>
        <w:t>ршанского</w:t>
      </w:r>
      <w:r w:rsidR="009D046C" w:rsidRPr="009D046C">
        <w:rPr>
          <w:sz w:val="25"/>
          <w:szCs w:val="25"/>
        </w:rPr>
        <w:t xml:space="preserve"> сельского поселения по состоянию на 01.01.201</w:t>
      </w:r>
      <w:r w:rsidR="00EB4705">
        <w:rPr>
          <w:sz w:val="25"/>
          <w:szCs w:val="25"/>
        </w:rPr>
        <w:t>5</w:t>
      </w:r>
      <w:r w:rsidR="009D046C" w:rsidRPr="009D046C">
        <w:rPr>
          <w:sz w:val="25"/>
          <w:szCs w:val="25"/>
        </w:rPr>
        <w:t xml:space="preserve">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D046C" w:rsidRPr="009D046C" w:rsidRDefault="009D046C" w:rsidP="009D046C">
      <w:pPr>
        <w:jc w:val="both"/>
        <w:rPr>
          <w:sz w:val="25"/>
          <w:szCs w:val="25"/>
        </w:rPr>
      </w:pPr>
      <w:r w:rsidRPr="009D046C">
        <w:rPr>
          <w:sz w:val="25"/>
          <w:szCs w:val="25"/>
        </w:rPr>
        <w:t xml:space="preserve">  </w:t>
      </w:r>
      <w:r w:rsidR="00B83388">
        <w:rPr>
          <w:sz w:val="25"/>
          <w:szCs w:val="25"/>
        </w:rPr>
        <w:tab/>
      </w:r>
      <w:r w:rsidRPr="009D046C">
        <w:rPr>
          <w:sz w:val="25"/>
          <w:szCs w:val="25"/>
        </w:rPr>
        <w:t>Финансирование учреждений и мероприятий в течение 201</w:t>
      </w:r>
      <w:r w:rsidR="00EB4705">
        <w:rPr>
          <w:sz w:val="25"/>
          <w:szCs w:val="25"/>
        </w:rPr>
        <w:t>4</w:t>
      </w:r>
      <w:r w:rsidRPr="009D046C">
        <w:rPr>
          <w:sz w:val="25"/>
          <w:szCs w:val="25"/>
        </w:rPr>
        <w:t xml:space="preserve"> года произведено в пределах выделенных лимитов,</w:t>
      </w:r>
      <w:r w:rsidR="00EB4705">
        <w:rPr>
          <w:sz w:val="25"/>
          <w:szCs w:val="25"/>
        </w:rPr>
        <w:t xml:space="preserve"> утверждённых решением Думы № 2</w:t>
      </w:r>
      <w:r w:rsidR="003B6408">
        <w:rPr>
          <w:sz w:val="25"/>
          <w:szCs w:val="25"/>
        </w:rPr>
        <w:t>3</w:t>
      </w:r>
      <w:r w:rsidRPr="009D046C">
        <w:rPr>
          <w:sz w:val="25"/>
          <w:szCs w:val="25"/>
        </w:rPr>
        <w:t xml:space="preserve"> от 27.12.201</w:t>
      </w:r>
      <w:r w:rsidR="00EB4705">
        <w:rPr>
          <w:sz w:val="25"/>
          <w:szCs w:val="25"/>
        </w:rPr>
        <w:t>3</w:t>
      </w:r>
      <w:r w:rsidR="00B83388">
        <w:rPr>
          <w:sz w:val="25"/>
          <w:szCs w:val="25"/>
        </w:rPr>
        <w:t>г.</w:t>
      </w:r>
      <w:r w:rsidRPr="009D046C">
        <w:rPr>
          <w:sz w:val="25"/>
          <w:szCs w:val="25"/>
        </w:rPr>
        <w:t xml:space="preserve"> с учётом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Default="006C1D89" w:rsidP="005315CB">
      <w:pPr>
        <w:tabs>
          <w:tab w:val="left" w:pos="709"/>
          <w:tab w:val="left" w:pos="1080"/>
        </w:tabs>
        <w:jc w:val="both"/>
        <w:rPr>
          <w:rStyle w:val="FontStyle29"/>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AE250A">
        <w:rPr>
          <w:sz w:val="25"/>
          <w:szCs w:val="25"/>
        </w:rPr>
        <w:t>А</w:t>
      </w:r>
      <w:r w:rsidR="00876026">
        <w:rPr>
          <w:sz w:val="25"/>
          <w:szCs w:val="25"/>
        </w:rPr>
        <w:t>ршанского</w:t>
      </w:r>
      <w:r w:rsidR="005315CB">
        <w:rPr>
          <w:sz w:val="25"/>
          <w:szCs w:val="25"/>
        </w:rPr>
        <w:t xml:space="preserve"> сельского поселения руководствуется Порядком </w:t>
      </w:r>
      <w:r w:rsidR="00951B92">
        <w:rPr>
          <w:sz w:val="25"/>
          <w:szCs w:val="25"/>
        </w:rPr>
        <w:t>разработки, утверждения и реализации муниципальных</w:t>
      </w:r>
      <w:r w:rsidR="005315CB">
        <w:rPr>
          <w:sz w:val="25"/>
          <w:szCs w:val="25"/>
        </w:rPr>
        <w:t xml:space="preserve"> программ </w:t>
      </w:r>
      <w:r w:rsidR="00AE250A">
        <w:rPr>
          <w:rStyle w:val="FontStyle29"/>
          <w:sz w:val="25"/>
          <w:szCs w:val="25"/>
        </w:rPr>
        <w:t>А</w:t>
      </w:r>
      <w:r w:rsidR="00876026">
        <w:rPr>
          <w:rStyle w:val="FontStyle29"/>
          <w:sz w:val="25"/>
          <w:szCs w:val="25"/>
        </w:rPr>
        <w:t>ршанского</w:t>
      </w:r>
      <w:r w:rsidR="005315CB">
        <w:rPr>
          <w:rStyle w:val="FontStyle29"/>
          <w:sz w:val="25"/>
          <w:szCs w:val="25"/>
        </w:rPr>
        <w:t xml:space="preserve"> </w:t>
      </w:r>
      <w:r w:rsidR="00951B92">
        <w:rPr>
          <w:rStyle w:val="FontStyle29"/>
          <w:sz w:val="25"/>
          <w:szCs w:val="25"/>
        </w:rPr>
        <w:t>сельского поселения</w:t>
      </w:r>
      <w:r w:rsidR="005315CB">
        <w:rPr>
          <w:rStyle w:val="FontStyle29"/>
          <w:sz w:val="25"/>
          <w:szCs w:val="25"/>
        </w:rPr>
        <w:t xml:space="preserve">, утвержденным Постановлением Администрации </w:t>
      </w:r>
      <w:r w:rsidR="00AE250A">
        <w:rPr>
          <w:rStyle w:val="FontStyle29"/>
          <w:sz w:val="25"/>
          <w:szCs w:val="25"/>
        </w:rPr>
        <w:t>А</w:t>
      </w:r>
      <w:r w:rsidR="00876026">
        <w:rPr>
          <w:rStyle w:val="FontStyle29"/>
          <w:sz w:val="25"/>
          <w:szCs w:val="25"/>
        </w:rPr>
        <w:t>ршанского</w:t>
      </w:r>
      <w:r w:rsidR="005315CB">
        <w:rPr>
          <w:rStyle w:val="FontStyle29"/>
          <w:sz w:val="25"/>
          <w:szCs w:val="25"/>
        </w:rPr>
        <w:t xml:space="preserve"> сельского поселения от </w:t>
      </w:r>
      <w:r w:rsidR="00175EEB">
        <w:rPr>
          <w:rStyle w:val="FontStyle29"/>
          <w:sz w:val="25"/>
          <w:szCs w:val="25"/>
        </w:rPr>
        <w:t>2</w:t>
      </w:r>
      <w:r w:rsidR="00876026">
        <w:rPr>
          <w:rStyle w:val="FontStyle29"/>
          <w:sz w:val="25"/>
          <w:szCs w:val="25"/>
        </w:rPr>
        <w:t>7</w:t>
      </w:r>
      <w:r w:rsidR="00175EEB">
        <w:rPr>
          <w:rStyle w:val="FontStyle29"/>
          <w:sz w:val="25"/>
          <w:szCs w:val="25"/>
        </w:rPr>
        <w:t>.12.2013г</w:t>
      </w:r>
      <w:r w:rsidR="00876026">
        <w:rPr>
          <w:rStyle w:val="FontStyle29"/>
          <w:sz w:val="25"/>
          <w:szCs w:val="25"/>
        </w:rPr>
        <w:t>. №3</w:t>
      </w:r>
      <w:r w:rsidR="00175EEB">
        <w:rPr>
          <w:rStyle w:val="FontStyle29"/>
          <w:sz w:val="25"/>
          <w:szCs w:val="25"/>
        </w:rPr>
        <w:t>5</w:t>
      </w:r>
      <w:r w:rsidR="00E65EB1" w:rsidRPr="00E65EB1">
        <w:rPr>
          <w:rStyle w:val="FontStyle29"/>
          <w:sz w:val="25"/>
          <w:szCs w:val="25"/>
        </w:rPr>
        <w:t>-пг</w:t>
      </w:r>
      <w:r w:rsidR="005315CB" w:rsidRPr="00E65EB1">
        <w:rPr>
          <w:rStyle w:val="FontStyle29"/>
          <w:sz w:val="25"/>
          <w:szCs w:val="25"/>
        </w:rPr>
        <w:t>.</w:t>
      </w:r>
    </w:p>
    <w:p w:rsidR="009745CF" w:rsidRPr="0035282D" w:rsidRDefault="0035282D" w:rsidP="003C4AEF">
      <w:pPr>
        <w:tabs>
          <w:tab w:val="left" w:pos="709"/>
          <w:tab w:val="left" w:pos="1080"/>
        </w:tabs>
        <w:jc w:val="both"/>
        <w:rPr>
          <w:b/>
          <w:sz w:val="25"/>
          <w:szCs w:val="25"/>
        </w:rPr>
      </w:pPr>
      <w:r>
        <w:rPr>
          <w:rStyle w:val="FontStyle29"/>
          <w:sz w:val="25"/>
          <w:szCs w:val="25"/>
        </w:rPr>
        <w:tab/>
        <w:t>Уточненным Решением</w:t>
      </w:r>
      <w:r w:rsidRPr="009B347D">
        <w:rPr>
          <w:rStyle w:val="FontStyle29"/>
          <w:sz w:val="25"/>
          <w:szCs w:val="25"/>
        </w:rPr>
        <w:t xml:space="preserve"> Думы </w:t>
      </w:r>
      <w:r>
        <w:rPr>
          <w:rStyle w:val="FontStyle29"/>
          <w:sz w:val="25"/>
          <w:szCs w:val="25"/>
        </w:rPr>
        <w:t xml:space="preserve">Аршанского сельского поселения от </w:t>
      </w:r>
      <w:r w:rsidRPr="00FE13D5">
        <w:rPr>
          <w:rStyle w:val="FontStyle29"/>
          <w:sz w:val="25"/>
          <w:szCs w:val="25"/>
        </w:rPr>
        <w:t>29</w:t>
      </w:r>
      <w:r w:rsidRPr="005729DF">
        <w:rPr>
          <w:rStyle w:val="FontStyle29"/>
          <w:b/>
          <w:sz w:val="25"/>
          <w:szCs w:val="25"/>
        </w:rPr>
        <w:t>.</w:t>
      </w:r>
      <w:r w:rsidRPr="008C4593">
        <w:rPr>
          <w:rStyle w:val="FontStyle29"/>
          <w:sz w:val="25"/>
          <w:szCs w:val="25"/>
        </w:rPr>
        <w:t xml:space="preserve">12.2014г. № </w:t>
      </w:r>
      <w:r w:rsidR="00304038" w:rsidRPr="00304038">
        <w:rPr>
          <w:rStyle w:val="FontStyle29"/>
          <w:sz w:val="25"/>
          <w:szCs w:val="25"/>
        </w:rPr>
        <w:t>5</w:t>
      </w:r>
      <w:r w:rsidRPr="00304038">
        <w:rPr>
          <w:rStyle w:val="FontStyle29"/>
          <w:sz w:val="25"/>
          <w:szCs w:val="25"/>
        </w:rPr>
        <w:t>2</w:t>
      </w:r>
      <w:r>
        <w:rPr>
          <w:rStyle w:val="FontStyle29"/>
          <w:sz w:val="25"/>
          <w:szCs w:val="25"/>
        </w:rPr>
        <w:t xml:space="preserve"> «О внесении изменений в решение Думы Аршанского сельского поселения от 27.12.2013г. №23 «О бюджете Аршанского муниципального образования на 2014 год и на плановый период 2015 и 2016 годов»</w:t>
      </w:r>
      <w:r>
        <w:rPr>
          <w:b/>
          <w:sz w:val="25"/>
          <w:szCs w:val="25"/>
        </w:rPr>
        <w:t xml:space="preserve"> </w:t>
      </w:r>
      <w:r w:rsidR="006C1D89" w:rsidRPr="00635E6C">
        <w:rPr>
          <w:sz w:val="25"/>
          <w:szCs w:val="25"/>
        </w:rPr>
        <w:t xml:space="preserve">утверждено бюджетных ассигнований </w:t>
      </w:r>
      <w:r w:rsidR="000373C3">
        <w:rPr>
          <w:sz w:val="25"/>
          <w:szCs w:val="25"/>
        </w:rPr>
        <w:t xml:space="preserve">на реализацию муниципальных программ </w:t>
      </w:r>
      <w:r w:rsidR="00304038" w:rsidRPr="00304038">
        <w:rPr>
          <w:sz w:val="25"/>
          <w:szCs w:val="25"/>
        </w:rPr>
        <w:t>1059,3</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304038" w:rsidRPr="00304038">
        <w:rPr>
          <w:sz w:val="25"/>
          <w:szCs w:val="25"/>
        </w:rPr>
        <w:t>650,9</w:t>
      </w:r>
      <w:r w:rsidR="00201F9D">
        <w:rPr>
          <w:b/>
          <w:sz w:val="25"/>
          <w:szCs w:val="25"/>
        </w:rPr>
        <w:t xml:space="preserve"> </w:t>
      </w:r>
      <w:r w:rsidR="006C1D89" w:rsidRPr="00635E6C">
        <w:rPr>
          <w:sz w:val="25"/>
          <w:szCs w:val="25"/>
        </w:rPr>
        <w:t xml:space="preserve"> тыс.руб. или </w:t>
      </w:r>
      <w:r w:rsidR="00304038" w:rsidRPr="00304038">
        <w:rPr>
          <w:sz w:val="25"/>
          <w:szCs w:val="25"/>
        </w:rPr>
        <w:t>61,4</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373C3">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F40672">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10505" w:type="dxa"/>
        <w:tblInd w:w="93" w:type="dxa"/>
        <w:tblLayout w:type="fixed"/>
        <w:tblLook w:val="04A0"/>
      </w:tblPr>
      <w:tblGrid>
        <w:gridCol w:w="426"/>
        <w:gridCol w:w="3133"/>
        <w:gridCol w:w="706"/>
        <w:gridCol w:w="840"/>
        <w:gridCol w:w="1073"/>
        <w:gridCol w:w="584"/>
        <w:gridCol w:w="1333"/>
        <w:gridCol w:w="1418"/>
        <w:gridCol w:w="992"/>
      </w:tblGrid>
      <w:tr w:rsidR="00304038" w:rsidRPr="00304038" w:rsidTr="00AE7441">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rPr>
                <w:b/>
                <w:sz w:val="22"/>
                <w:szCs w:val="22"/>
              </w:rPr>
            </w:pPr>
            <w:r w:rsidRPr="00304038">
              <w:rPr>
                <w:b/>
                <w:sz w:val="22"/>
                <w:szCs w:val="22"/>
              </w:rPr>
              <w:t>№</w:t>
            </w:r>
          </w:p>
        </w:tc>
        <w:tc>
          <w:tcPr>
            <w:tcW w:w="3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rPr>
                <w:b/>
                <w:sz w:val="22"/>
                <w:szCs w:val="22"/>
              </w:rPr>
            </w:pPr>
            <w:r w:rsidRPr="00304038">
              <w:rPr>
                <w:b/>
                <w:sz w:val="22"/>
                <w:szCs w:val="22"/>
              </w:rPr>
              <w:t>Наименование программы</w:t>
            </w:r>
          </w:p>
        </w:tc>
        <w:tc>
          <w:tcPr>
            <w:tcW w:w="3203" w:type="dxa"/>
            <w:gridSpan w:val="4"/>
            <w:tcBorders>
              <w:top w:val="single" w:sz="4" w:space="0" w:color="auto"/>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Бюджетная классификация</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038" w:rsidRPr="00304038" w:rsidRDefault="00304038" w:rsidP="009B19C5">
            <w:pPr>
              <w:widowControl/>
              <w:autoSpaceDE/>
              <w:autoSpaceDN/>
              <w:adjustRightInd/>
              <w:jc w:val="center"/>
              <w:rPr>
                <w:b/>
                <w:sz w:val="22"/>
                <w:szCs w:val="22"/>
              </w:rPr>
            </w:pPr>
            <w:r w:rsidRPr="009B19C5">
              <w:rPr>
                <w:b/>
                <w:sz w:val="22"/>
                <w:szCs w:val="22"/>
              </w:rPr>
              <w:t>Ассигно</w:t>
            </w:r>
            <w:r w:rsidR="009B19C5" w:rsidRPr="009B19C5">
              <w:rPr>
                <w:b/>
                <w:sz w:val="22"/>
                <w:szCs w:val="22"/>
              </w:rPr>
              <w:t>-</w:t>
            </w:r>
            <w:r w:rsidRPr="009B19C5">
              <w:rPr>
                <w:b/>
                <w:sz w:val="22"/>
                <w:szCs w:val="22"/>
              </w:rPr>
              <w:t>вания</w:t>
            </w:r>
            <w:r w:rsidRPr="00304038">
              <w:rPr>
                <w:b/>
                <w:sz w:val="22"/>
                <w:szCs w:val="22"/>
              </w:rPr>
              <w:t xml:space="preserve"> </w:t>
            </w:r>
            <w:r w:rsidRPr="009B19C5">
              <w:rPr>
                <w:b/>
                <w:sz w:val="22"/>
                <w:szCs w:val="22"/>
              </w:rPr>
              <w:t xml:space="preserve">на </w:t>
            </w:r>
            <w:r w:rsidRPr="00304038">
              <w:rPr>
                <w:b/>
                <w:sz w:val="22"/>
                <w:szCs w:val="22"/>
              </w:rPr>
              <w:t>2014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038" w:rsidRPr="00304038" w:rsidRDefault="00304038" w:rsidP="00304038">
            <w:pPr>
              <w:widowControl/>
              <w:autoSpaceDE/>
              <w:autoSpaceDN/>
              <w:adjustRightInd/>
              <w:jc w:val="center"/>
              <w:rPr>
                <w:b/>
                <w:sz w:val="22"/>
                <w:szCs w:val="22"/>
              </w:rPr>
            </w:pPr>
            <w:r w:rsidRPr="009B19C5">
              <w:rPr>
                <w:b/>
                <w:sz w:val="22"/>
                <w:szCs w:val="22"/>
              </w:rPr>
              <w:t>Исполне</w:t>
            </w:r>
            <w:r w:rsidR="009B19C5" w:rsidRPr="009B19C5">
              <w:rPr>
                <w:b/>
                <w:sz w:val="22"/>
                <w:szCs w:val="22"/>
              </w:rPr>
              <w:t>-</w:t>
            </w:r>
            <w:r w:rsidRPr="009B19C5">
              <w:rPr>
                <w:b/>
                <w:sz w:val="22"/>
                <w:szCs w:val="22"/>
              </w:rPr>
              <w:t xml:space="preserve">ние за </w:t>
            </w:r>
            <w:r w:rsidRPr="00304038">
              <w:rPr>
                <w:b/>
                <w:sz w:val="22"/>
                <w:szCs w:val="22"/>
              </w:rPr>
              <w:t>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038" w:rsidRPr="00304038" w:rsidRDefault="009B19C5" w:rsidP="00304038">
            <w:pPr>
              <w:widowControl/>
              <w:autoSpaceDE/>
              <w:autoSpaceDN/>
              <w:adjustRightInd/>
              <w:jc w:val="center"/>
              <w:rPr>
                <w:b/>
                <w:sz w:val="22"/>
                <w:szCs w:val="22"/>
              </w:rPr>
            </w:pPr>
            <w:r w:rsidRPr="009B19C5">
              <w:rPr>
                <w:b/>
                <w:sz w:val="22"/>
                <w:szCs w:val="22"/>
              </w:rPr>
              <w:t xml:space="preserve"> % испо</w:t>
            </w:r>
            <w:r w:rsidR="00BD55BF">
              <w:rPr>
                <w:b/>
                <w:sz w:val="22"/>
                <w:szCs w:val="22"/>
              </w:rPr>
              <w:t>л</w:t>
            </w:r>
            <w:r w:rsidR="00384C4D" w:rsidRPr="009B19C5">
              <w:rPr>
                <w:b/>
                <w:sz w:val="22"/>
                <w:szCs w:val="22"/>
              </w:rPr>
              <w:t>-</w:t>
            </w:r>
            <w:r w:rsidR="00304038" w:rsidRPr="00304038">
              <w:rPr>
                <w:b/>
                <w:sz w:val="22"/>
                <w:szCs w:val="22"/>
              </w:rPr>
              <w:t>нения</w:t>
            </w:r>
          </w:p>
        </w:tc>
      </w:tr>
      <w:tr w:rsidR="00304038" w:rsidRPr="00304038" w:rsidTr="00AE7441">
        <w:trPr>
          <w:trHeight w:val="3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04038" w:rsidRPr="00304038" w:rsidRDefault="00304038" w:rsidP="00304038">
            <w:pPr>
              <w:widowControl/>
              <w:autoSpaceDE/>
              <w:autoSpaceDN/>
              <w:adjustRightInd/>
              <w:rPr>
                <w:sz w:val="22"/>
                <w:szCs w:val="22"/>
              </w:rPr>
            </w:pPr>
          </w:p>
        </w:tc>
        <w:tc>
          <w:tcPr>
            <w:tcW w:w="3133" w:type="dxa"/>
            <w:vMerge/>
            <w:tcBorders>
              <w:top w:val="single" w:sz="4" w:space="0" w:color="auto"/>
              <w:left w:val="single" w:sz="4" w:space="0" w:color="auto"/>
              <w:bottom w:val="single" w:sz="4" w:space="0" w:color="auto"/>
              <w:right w:val="single" w:sz="4" w:space="0" w:color="auto"/>
            </w:tcBorders>
            <w:vAlign w:val="center"/>
            <w:hideMark/>
          </w:tcPr>
          <w:p w:rsidR="00304038" w:rsidRPr="00304038" w:rsidRDefault="00304038" w:rsidP="00304038">
            <w:pPr>
              <w:widowControl/>
              <w:autoSpaceDE/>
              <w:autoSpaceDN/>
              <w:adjustRightInd/>
            </w:pPr>
          </w:p>
        </w:tc>
        <w:tc>
          <w:tcPr>
            <w:tcW w:w="706"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РзП</w:t>
            </w:r>
          </w:p>
        </w:tc>
        <w:tc>
          <w:tcPr>
            <w:tcW w:w="840"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ГРБС</w:t>
            </w:r>
          </w:p>
        </w:tc>
        <w:tc>
          <w:tcPr>
            <w:tcW w:w="1073"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ЦСР</w:t>
            </w:r>
          </w:p>
        </w:tc>
        <w:tc>
          <w:tcPr>
            <w:tcW w:w="584"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ВР</w:t>
            </w:r>
          </w:p>
        </w:tc>
        <w:tc>
          <w:tcPr>
            <w:tcW w:w="1333" w:type="dxa"/>
            <w:vMerge/>
            <w:tcBorders>
              <w:top w:val="single" w:sz="4" w:space="0" w:color="auto"/>
              <w:left w:val="single" w:sz="4" w:space="0" w:color="auto"/>
              <w:bottom w:val="single" w:sz="4" w:space="0" w:color="000000"/>
              <w:right w:val="single" w:sz="4" w:space="0" w:color="auto"/>
            </w:tcBorders>
            <w:vAlign w:val="center"/>
            <w:hideMark/>
          </w:tcPr>
          <w:p w:rsidR="00304038" w:rsidRPr="00304038" w:rsidRDefault="00304038" w:rsidP="00304038">
            <w:pPr>
              <w:widowControl/>
              <w:autoSpaceDE/>
              <w:autoSpaceDN/>
              <w:adjustRightInd/>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4038" w:rsidRPr="00304038" w:rsidRDefault="00304038" w:rsidP="00304038">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4038" w:rsidRPr="00304038" w:rsidRDefault="00304038" w:rsidP="00304038">
            <w:pPr>
              <w:widowControl/>
              <w:autoSpaceDE/>
              <w:autoSpaceDN/>
              <w:adjustRightInd/>
            </w:pPr>
          </w:p>
        </w:tc>
      </w:tr>
      <w:tr w:rsidR="00304038" w:rsidRPr="00304038" w:rsidTr="00AE7441">
        <w:trPr>
          <w:trHeight w:val="3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sz w:val="22"/>
                <w:szCs w:val="22"/>
              </w:rPr>
            </w:pPr>
            <w:r w:rsidRPr="00304038">
              <w:rPr>
                <w:sz w:val="22"/>
                <w:szCs w:val="22"/>
              </w:rPr>
              <w:lastRenderedPageBreak/>
              <w:t>1</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0409</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7952024</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600 416,24</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191 989,53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3</w:t>
            </w:r>
            <w:r w:rsidR="00F534E8">
              <w:t>2</w:t>
            </w:r>
          </w:p>
        </w:tc>
      </w:tr>
      <w:tr w:rsidR="00304038" w:rsidRPr="00304038" w:rsidTr="00AE7441">
        <w:trPr>
          <w:trHeight w:val="11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sz w:val="22"/>
                <w:szCs w:val="22"/>
              </w:rPr>
            </w:pPr>
            <w:r w:rsidRPr="00304038">
              <w:rPr>
                <w:sz w:val="22"/>
                <w:szCs w:val="22"/>
              </w:rPr>
              <w:t>2</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Муниципальная программа "Обеспечение первичных мер пожарной безопасности в границах населенных пунктов поселения"</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0314</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7952027</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3 203,11</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3 203,11</w:t>
            </w:r>
          </w:p>
        </w:tc>
        <w:tc>
          <w:tcPr>
            <w:tcW w:w="992" w:type="dxa"/>
            <w:tcBorders>
              <w:top w:val="nil"/>
              <w:left w:val="nil"/>
              <w:bottom w:val="single" w:sz="4" w:space="0" w:color="auto"/>
              <w:right w:val="single" w:sz="4" w:space="0" w:color="auto"/>
            </w:tcBorders>
            <w:shd w:val="clear" w:color="auto" w:fill="auto"/>
            <w:vAlign w:val="center"/>
            <w:hideMark/>
          </w:tcPr>
          <w:p w:rsidR="00304038" w:rsidRPr="00304038" w:rsidRDefault="00BD13A1" w:rsidP="00304038">
            <w:pPr>
              <w:widowControl/>
              <w:autoSpaceDE/>
              <w:autoSpaceDN/>
              <w:adjustRightInd/>
              <w:jc w:val="right"/>
            </w:pPr>
            <w:r w:rsidRPr="009B19C5">
              <w:t>100</w:t>
            </w:r>
          </w:p>
        </w:tc>
      </w:tr>
      <w:tr w:rsidR="00304038" w:rsidRPr="00304038" w:rsidTr="00AE7441">
        <w:trPr>
          <w:trHeight w:val="8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rFonts w:ascii="Arial CYR" w:hAnsi="Arial CYR" w:cs="Arial CYR"/>
                <w:sz w:val="22"/>
                <w:szCs w:val="22"/>
              </w:rPr>
            </w:pPr>
            <w:r w:rsidRPr="00304038">
              <w:rPr>
                <w:rFonts w:ascii="Arial CYR" w:hAnsi="Arial CYR" w:cs="Arial CYR"/>
                <w:sz w:val="22"/>
                <w:szCs w:val="22"/>
              </w:rPr>
              <w:t>3</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Муниципальная программа "Организация благоустройства территории поселения"</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0503</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7952033</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434 714,44</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434 714,44</w:t>
            </w:r>
          </w:p>
        </w:tc>
        <w:tc>
          <w:tcPr>
            <w:tcW w:w="992"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100</w:t>
            </w:r>
          </w:p>
        </w:tc>
      </w:tr>
      <w:tr w:rsidR="00304038" w:rsidRPr="00304038" w:rsidTr="00AE7441">
        <w:trPr>
          <w:trHeight w:val="14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rFonts w:ascii="Arial CYR" w:hAnsi="Arial CYR" w:cs="Arial CYR"/>
                <w:sz w:val="22"/>
                <w:szCs w:val="22"/>
              </w:rPr>
            </w:pPr>
            <w:r w:rsidRPr="00304038">
              <w:rPr>
                <w:rFonts w:ascii="Arial CYR" w:hAnsi="Arial CYR" w:cs="Arial CYR"/>
                <w:sz w:val="22"/>
                <w:szCs w:val="22"/>
              </w:rPr>
              <w:t>4</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Муниципальная программа "Энергосбережение и повышение энергетической эффективности на территории сельских поселений на 2011-2015гг"</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0113</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7952035</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10 000,00</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10 000,00</w:t>
            </w:r>
          </w:p>
        </w:tc>
        <w:tc>
          <w:tcPr>
            <w:tcW w:w="992"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100</w:t>
            </w:r>
          </w:p>
        </w:tc>
      </w:tr>
      <w:tr w:rsidR="00304038" w:rsidRPr="00304038" w:rsidTr="00AE7441">
        <w:trPr>
          <w:trHeight w:val="17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rFonts w:ascii="Arial CYR" w:hAnsi="Arial CYR" w:cs="Arial CYR"/>
                <w:sz w:val="22"/>
                <w:szCs w:val="22"/>
              </w:rPr>
            </w:pPr>
            <w:r w:rsidRPr="00304038">
              <w:rPr>
                <w:rFonts w:ascii="Arial CYR" w:hAnsi="Arial CYR" w:cs="Arial CYR"/>
                <w:sz w:val="22"/>
                <w:szCs w:val="22"/>
              </w:rPr>
              <w:t>5</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0113</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6170302</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11 000,00</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11 000,00</w:t>
            </w:r>
          </w:p>
        </w:tc>
        <w:tc>
          <w:tcPr>
            <w:tcW w:w="992"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right"/>
            </w:pPr>
            <w:r w:rsidRPr="00304038">
              <w:t>100</w:t>
            </w:r>
          </w:p>
        </w:tc>
      </w:tr>
      <w:tr w:rsidR="00304038" w:rsidRPr="00304038" w:rsidTr="00AE7441">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b/>
                <w:bCs/>
              </w:rPr>
            </w:pPr>
            <w:r w:rsidRPr="00304038">
              <w:rPr>
                <w:b/>
                <w:bCs/>
              </w:rPr>
              <w:t>Итого</w:t>
            </w:r>
            <w:r w:rsidR="0050268A">
              <w:rPr>
                <w:b/>
                <w:bCs/>
              </w:rPr>
              <w:t xml:space="preserve"> по муниципальным программам</w:t>
            </w:r>
          </w:p>
        </w:tc>
        <w:tc>
          <w:tcPr>
            <w:tcW w:w="706"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840"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1073"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584"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1333" w:type="dxa"/>
            <w:tcBorders>
              <w:top w:val="nil"/>
              <w:left w:val="nil"/>
              <w:bottom w:val="single" w:sz="4" w:space="0" w:color="auto"/>
              <w:right w:val="single" w:sz="4" w:space="0" w:color="auto"/>
            </w:tcBorders>
            <w:shd w:val="clear" w:color="auto" w:fill="auto"/>
            <w:noWrap/>
            <w:vAlign w:val="bottom"/>
            <w:hideMark/>
          </w:tcPr>
          <w:p w:rsidR="00304038" w:rsidRPr="00304038" w:rsidRDefault="00BD13A1" w:rsidP="00BD13A1">
            <w:pPr>
              <w:widowControl/>
              <w:autoSpaceDE/>
              <w:autoSpaceDN/>
              <w:adjustRightInd/>
              <w:jc w:val="center"/>
              <w:rPr>
                <w:b/>
                <w:bCs/>
              </w:rPr>
            </w:pPr>
            <w:r w:rsidRPr="009B19C5">
              <w:rPr>
                <w:b/>
                <w:bCs/>
              </w:rPr>
              <w:t>1059333,</w:t>
            </w:r>
            <w:r w:rsidR="00304038" w:rsidRPr="00304038">
              <w:rPr>
                <w:b/>
                <w:bCs/>
              </w:rPr>
              <w:t>9</w:t>
            </w:r>
          </w:p>
        </w:tc>
        <w:tc>
          <w:tcPr>
            <w:tcW w:w="1418" w:type="dxa"/>
            <w:tcBorders>
              <w:top w:val="nil"/>
              <w:left w:val="nil"/>
              <w:bottom w:val="single" w:sz="4" w:space="0" w:color="auto"/>
              <w:right w:val="single" w:sz="4" w:space="0" w:color="auto"/>
            </w:tcBorders>
            <w:shd w:val="clear" w:color="auto" w:fill="auto"/>
            <w:noWrap/>
            <w:vAlign w:val="bottom"/>
            <w:hideMark/>
          </w:tcPr>
          <w:p w:rsidR="00304038" w:rsidRPr="00304038" w:rsidRDefault="00BD13A1" w:rsidP="00304038">
            <w:pPr>
              <w:widowControl/>
              <w:autoSpaceDE/>
              <w:autoSpaceDN/>
              <w:adjustRightInd/>
              <w:jc w:val="right"/>
              <w:rPr>
                <w:b/>
                <w:bCs/>
              </w:rPr>
            </w:pPr>
            <w:r w:rsidRPr="009B19C5">
              <w:rPr>
                <w:b/>
                <w:bCs/>
              </w:rPr>
              <w:t>650</w:t>
            </w:r>
            <w:r w:rsidR="00304038" w:rsidRPr="00304038">
              <w:rPr>
                <w:b/>
                <w:bCs/>
              </w:rPr>
              <w:t>907,08</w:t>
            </w:r>
          </w:p>
        </w:tc>
        <w:tc>
          <w:tcPr>
            <w:tcW w:w="992" w:type="dxa"/>
            <w:tcBorders>
              <w:top w:val="nil"/>
              <w:left w:val="nil"/>
              <w:bottom w:val="single" w:sz="4" w:space="0" w:color="auto"/>
              <w:right w:val="single" w:sz="4" w:space="0" w:color="auto"/>
            </w:tcBorders>
            <w:shd w:val="clear" w:color="auto" w:fill="auto"/>
            <w:vAlign w:val="center"/>
            <w:hideMark/>
          </w:tcPr>
          <w:p w:rsidR="00ED17B3" w:rsidRDefault="00ED17B3" w:rsidP="00304038">
            <w:pPr>
              <w:widowControl/>
              <w:autoSpaceDE/>
              <w:autoSpaceDN/>
              <w:adjustRightInd/>
              <w:jc w:val="right"/>
              <w:rPr>
                <w:b/>
                <w:bCs/>
              </w:rPr>
            </w:pPr>
          </w:p>
          <w:p w:rsidR="00304038" w:rsidRPr="00304038" w:rsidRDefault="00304038" w:rsidP="00304038">
            <w:pPr>
              <w:widowControl/>
              <w:autoSpaceDE/>
              <w:autoSpaceDN/>
              <w:adjustRightInd/>
              <w:jc w:val="right"/>
              <w:rPr>
                <w:b/>
                <w:bCs/>
              </w:rPr>
            </w:pPr>
            <w:r w:rsidRPr="00304038">
              <w:rPr>
                <w:b/>
                <w:bCs/>
              </w:rPr>
              <w:t>61,4</w:t>
            </w:r>
          </w:p>
        </w:tc>
      </w:tr>
    </w:tbl>
    <w:p w:rsidR="00304038" w:rsidRDefault="00304038" w:rsidP="00F51A9D">
      <w:pPr>
        <w:tabs>
          <w:tab w:val="left" w:pos="709"/>
          <w:tab w:val="left" w:pos="1080"/>
        </w:tabs>
        <w:jc w:val="both"/>
        <w:rPr>
          <w:sz w:val="25"/>
          <w:szCs w:val="25"/>
        </w:rPr>
      </w:pPr>
    </w:p>
    <w:p w:rsidR="00442AA0" w:rsidRPr="0034516D" w:rsidRDefault="00442AA0" w:rsidP="00F51A9D">
      <w:pPr>
        <w:tabs>
          <w:tab w:val="left" w:pos="709"/>
          <w:tab w:val="left" w:pos="1080"/>
        </w:tabs>
        <w:jc w:val="both"/>
        <w:rPr>
          <w:b/>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CC28FA">
        <w:rPr>
          <w:sz w:val="25"/>
          <w:szCs w:val="25"/>
        </w:rPr>
        <w:t>5</w:t>
      </w:r>
      <w:r w:rsidR="00C005CF" w:rsidRPr="007513CF">
        <w:rPr>
          <w:b/>
          <w:sz w:val="25"/>
          <w:szCs w:val="25"/>
        </w:rPr>
        <w:t xml:space="preserve"> </w:t>
      </w:r>
      <w:r w:rsidR="00F51A9D">
        <w:rPr>
          <w:sz w:val="25"/>
          <w:szCs w:val="25"/>
        </w:rPr>
        <w:t xml:space="preserve">Порядка </w:t>
      </w:r>
      <w:r w:rsidR="00CC28FA">
        <w:rPr>
          <w:sz w:val="25"/>
          <w:szCs w:val="25"/>
        </w:rPr>
        <w:t xml:space="preserve">разработки, утверждения и реализации муниципальных программ </w:t>
      </w:r>
      <w:r w:rsidR="00CC28FA">
        <w:rPr>
          <w:rStyle w:val="FontStyle29"/>
          <w:sz w:val="25"/>
          <w:szCs w:val="25"/>
        </w:rPr>
        <w:t>А</w:t>
      </w:r>
      <w:r w:rsidR="0035282D">
        <w:rPr>
          <w:rStyle w:val="FontStyle29"/>
          <w:sz w:val="25"/>
          <w:szCs w:val="25"/>
        </w:rPr>
        <w:t>ршанского</w:t>
      </w:r>
      <w:r w:rsidR="00CC28FA">
        <w:rPr>
          <w:rStyle w:val="FontStyle29"/>
          <w:sz w:val="25"/>
          <w:szCs w:val="25"/>
        </w:rPr>
        <w:t xml:space="preserve"> сельского поселения, утвержденного Постановлением Администрации А</w:t>
      </w:r>
      <w:r w:rsidR="0035282D">
        <w:rPr>
          <w:rStyle w:val="FontStyle29"/>
          <w:sz w:val="25"/>
          <w:szCs w:val="25"/>
        </w:rPr>
        <w:t>ршанского</w:t>
      </w:r>
      <w:r w:rsidR="00CC28FA">
        <w:rPr>
          <w:rStyle w:val="FontStyle29"/>
          <w:sz w:val="25"/>
          <w:szCs w:val="25"/>
        </w:rPr>
        <w:t xml:space="preserve"> сельск</w:t>
      </w:r>
      <w:r w:rsidR="0035282D">
        <w:rPr>
          <w:rStyle w:val="FontStyle29"/>
          <w:sz w:val="25"/>
          <w:szCs w:val="25"/>
        </w:rPr>
        <w:t>ого поселения от 27.12.2013г. №3</w:t>
      </w:r>
      <w:r w:rsidR="00CC28FA">
        <w:rPr>
          <w:rStyle w:val="FontStyle29"/>
          <w:sz w:val="25"/>
          <w:szCs w:val="25"/>
        </w:rPr>
        <w:t>5</w:t>
      </w:r>
      <w:r w:rsidR="00CC28FA" w:rsidRPr="00E65EB1">
        <w:rPr>
          <w:rStyle w:val="FontStyle29"/>
          <w:sz w:val="25"/>
          <w:szCs w:val="25"/>
        </w:rPr>
        <w:t>-пг</w:t>
      </w:r>
      <w:r w:rsidR="00CC28FA">
        <w:rPr>
          <w:rStyle w:val="FontStyle29"/>
          <w:sz w:val="25"/>
          <w:szCs w:val="25"/>
        </w:rPr>
        <w:t>,</w:t>
      </w:r>
      <w:r w:rsidR="00CC28FA">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0373C3">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B34383">
        <w:rPr>
          <w:rStyle w:val="FontStyle29"/>
          <w:sz w:val="25"/>
          <w:szCs w:val="25"/>
        </w:rPr>
        <w:t>Уточненным Решением</w:t>
      </w:r>
      <w:r w:rsidR="00B34383" w:rsidRPr="009B347D">
        <w:rPr>
          <w:rStyle w:val="FontStyle29"/>
          <w:sz w:val="25"/>
          <w:szCs w:val="25"/>
        </w:rPr>
        <w:t xml:space="preserve"> Думы </w:t>
      </w:r>
      <w:r w:rsidR="00B34383">
        <w:rPr>
          <w:rStyle w:val="FontStyle29"/>
          <w:sz w:val="25"/>
          <w:szCs w:val="25"/>
        </w:rPr>
        <w:t xml:space="preserve">Аршанского сельского поселения от </w:t>
      </w:r>
      <w:r w:rsidR="00B34383" w:rsidRPr="00FE13D5">
        <w:rPr>
          <w:rStyle w:val="FontStyle29"/>
          <w:sz w:val="25"/>
          <w:szCs w:val="25"/>
        </w:rPr>
        <w:t>29</w:t>
      </w:r>
      <w:r w:rsidR="00B34383" w:rsidRPr="005729DF">
        <w:rPr>
          <w:rStyle w:val="FontStyle29"/>
          <w:b/>
          <w:sz w:val="25"/>
          <w:szCs w:val="25"/>
        </w:rPr>
        <w:t>.</w:t>
      </w:r>
      <w:r w:rsidR="00B34383" w:rsidRPr="008C4593">
        <w:rPr>
          <w:rStyle w:val="FontStyle29"/>
          <w:sz w:val="25"/>
          <w:szCs w:val="25"/>
        </w:rPr>
        <w:t xml:space="preserve">12.2014г. № </w:t>
      </w:r>
      <w:r w:rsidR="00B34383" w:rsidRPr="00304038">
        <w:rPr>
          <w:rStyle w:val="FontStyle29"/>
          <w:sz w:val="25"/>
          <w:szCs w:val="25"/>
        </w:rPr>
        <w:t>52</w:t>
      </w:r>
      <w:r w:rsidR="00B34383">
        <w:rPr>
          <w:rStyle w:val="FontStyle29"/>
          <w:sz w:val="25"/>
          <w:szCs w:val="25"/>
        </w:rPr>
        <w:t xml:space="preserve"> «О внесении изменений в решение Думы Аршанского сельского поселения от 27.12.2013г. №23 «О бюджете Аршанского муниципального образования на 2014 год и </w:t>
      </w:r>
      <w:r w:rsidR="00B34383">
        <w:rPr>
          <w:rStyle w:val="FontStyle29"/>
          <w:sz w:val="25"/>
          <w:szCs w:val="25"/>
        </w:rPr>
        <w:lastRenderedPageBreak/>
        <w:t>на плановый период 2015 и 2016 годов»</w:t>
      </w:r>
      <w:r w:rsidR="00B34383">
        <w:rPr>
          <w:b/>
          <w:sz w:val="25"/>
          <w:szCs w:val="25"/>
        </w:rPr>
        <w:t xml:space="preserve"> </w:t>
      </w:r>
      <w:r w:rsidR="001D3F3B">
        <w:rPr>
          <w:rStyle w:val="FontStyle29"/>
          <w:sz w:val="25"/>
          <w:szCs w:val="25"/>
        </w:rPr>
        <w:t xml:space="preserve">утвержден дефицит в сумме </w:t>
      </w:r>
      <w:r w:rsidR="00E32D59">
        <w:rPr>
          <w:rStyle w:val="FontStyle29"/>
          <w:sz w:val="25"/>
          <w:szCs w:val="25"/>
        </w:rPr>
        <w:t>493,2</w:t>
      </w:r>
      <w:r w:rsidR="001D3F3B">
        <w:rPr>
          <w:rStyle w:val="FontStyle29"/>
          <w:sz w:val="25"/>
          <w:szCs w:val="25"/>
        </w:rPr>
        <w:t xml:space="preserve"> тыс.руб. или </w:t>
      </w:r>
      <w:r w:rsidR="00E32D59">
        <w:rPr>
          <w:rStyle w:val="FontStyle29"/>
          <w:sz w:val="25"/>
          <w:szCs w:val="25"/>
        </w:rPr>
        <w:t>146,1</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E32D59">
        <w:rPr>
          <w:rStyle w:val="FontStyle29"/>
          <w:sz w:val="25"/>
          <w:szCs w:val="25"/>
        </w:rPr>
        <w:t>476,3</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7C214B" w:rsidRPr="007C214B" w:rsidRDefault="007C214B" w:rsidP="006C0716">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бюджет А</w:t>
      </w:r>
      <w:r w:rsidR="00552C56">
        <w:rPr>
          <w:rStyle w:val="FontStyle29"/>
          <w:sz w:val="25"/>
          <w:szCs w:val="25"/>
        </w:rPr>
        <w:t>ршанского</w:t>
      </w:r>
      <w:r w:rsidR="006C0716">
        <w:rPr>
          <w:rStyle w:val="FontStyle29"/>
          <w:sz w:val="25"/>
          <w:szCs w:val="25"/>
        </w:rPr>
        <w:t xml:space="preserve"> муниципал</w:t>
      </w:r>
      <w:r w:rsidR="0034516D">
        <w:rPr>
          <w:rStyle w:val="FontStyle29"/>
          <w:sz w:val="25"/>
          <w:szCs w:val="25"/>
        </w:rPr>
        <w:t>ьного образования исполнен с де</w:t>
      </w:r>
      <w:r w:rsidR="006C0716">
        <w:rPr>
          <w:rStyle w:val="FontStyle29"/>
          <w:sz w:val="25"/>
          <w:szCs w:val="25"/>
        </w:rPr>
        <w:t xml:space="preserve">фицитом в сумме </w:t>
      </w:r>
      <w:r w:rsidR="00683777">
        <w:rPr>
          <w:rStyle w:val="FontStyle29"/>
          <w:sz w:val="25"/>
          <w:szCs w:val="25"/>
        </w:rPr>
        <w:t>123,1</w:t>
      </w:r>
      <w:r w:rsidRPr="007C214B">
        <w:rPr>
          <w:rStyle w:val="FontStyle29"/>
          <w:sz w:val="25"/>
          <w:szCs w:val="25"/>
        </w:rPr>
        <w:t xml:space="preserve"> тыс. руб</w:t>
      </w:r>
      <w:r w:rsidR="008D1C39">
        <w:rPr>
          <w:rStyle w:val="FontStyle29"/>
          <w:sz w:val="25"/>
          <w:szCs w:val="25"/>
        </w:rPr>
        <w:t>.</w:t>
      </w:r>
    </w:p>
    <w:p w:rsidR="00216182" w:rsidRDefault="006C0716" w:rsidP="006C0716">
      <w:pPr>
        <w:jc w:val="both"/>
        <w:rPr>
          <w:sz w:val="25"/>
          <w:szCs w:val="25"/>
        </w:rPr>
      </w:pPr>
      <w:r>
        <w:rPr>
          <w:sz w:val="25"/>
          <w:szCs w:val="25"/>
        </w:rPr>
        <w:t xml:space="preserve">     </w:t>
      </w:r>
      <w:r>
        <w:rPr>
          <w:sz w:val="25"/>
          <w:szCs w:val="25"/>
        </w:rPr>
        <w:tab/>
      </w:r>
      <w:r w:rsidR="00DA55DF">
        <w:rPr>
          <w:rStyle w:val="FontStyle29"/>
          <w:sz w:val="25"/>
          <w:szCs w:val="25"/>
        </w:rPr>
        <w:t>Уточненным Решением</w:t>
      </w:r>
      <w:r w:rsidR="00DA55DF" w:rsidRPr="009B347D">
        <w:rPr>
          <w:rStyle w:val="FontStyle29"/>
          <w:sz w:val="25"/>
          <w:szCs w:val="25"/>
        </w:rPr>
        <w:t xml:space="preserve"> Думы </w:t>
      </w:r>
      <w:r w:rsidR="00DA55DF">
        <w:rPr>
          <w:rStyle w:val="FontStyle29"/>
          <w:sz w:val="25"/>
          <w:szCs w:val="25"/>
        </w:rPr>
        <w:t>Аршанского сельского поселения от 29</w:t>
      </w:r>
      <w:r w:rsidR="00DA55DF" w:rsidRPr="009B347D">
        <w:rPr>
          <w:rStyle w:val="FontStyle29"/>
          <w:sz w:val="25"/>
          <w:szCs w:val="25"/>
        </w:rPr>
        <w:t>.1</w:t>
      </w:r>
      <w:r w:rsidR="00DA55DF">
        <w:rPr>
          <w:rStyle w:val="FontStyle29"/>
          <w:sz w:val="25"/>
          <w:szCs w:val="25"/>
        </w:rPr>
        <w:t>2</w:t>
      </w:r>
      <w:r w:rsidR="00DA55DF" w:rsidRPr="009B347D">
        <w:rPr>
          <w:rStyle w:val="FontStyle29"/>
          <w:sz w:val="25"/>
          <w:szCs w:val="25"/>
        </w:rPr>
        <w:t>.201</w:t>
      </w:r>
      <w:r w:rsidR="00DA55DF">
        <w:rPr>
          <w:rStyle w:val="FontStyle29"/>
          <w:sz w:val="25"/>
          <w:szCs w:val="25"/>
        </w:rPr>
        <w:t>4 г. № 52 «О внесении изменений в решение Думы Аршанского сельского поселения от 27.12.2013 г. №23 «О бюджете Аршанского муниципального образования на 2014 год и на плановый период 2015 и 2016 годов» утверждена п</w:t>
      </w:r>
      <w:r w:rsidR="00216182" w:rsidRPr="006217D2">
        <w:rPr>
          <w:sz w:val="25"/>
          <w:szCs w:val="25"/>
        </w:rPr>
        <w:t xml:space="preserve">рограмма муниципальных внутренних заимствований </w:t>
      </w:r>
      <w:r>
        <w:rPr>
          <w:sz w:val="25"/>
          <w:szCs w:val="25"/>
        </w:rPr>
        <w:t>А</w:t>
      </w:r>
      <w:r w:rsidR="00552C56">
        <w:rPr>
          <w:sz w:val="25"/>
          <w:szCs w:val="25"/>
        </w:rPr>
        <w:t>ршанского</w:t>
      </w:r>
      <w:r w:rsidR="00216182" w:rsidRPr="006217D2">
        <w:rPr>
          <w:sz w:val="25"/>
          <w:szCs w:val="25"/>
        </w:rPr>
        <w:t xml:space="preserve"> муниципального </w:t>
      </w:r>
      <w:r w:rsidR="00216182">
        <w:rPr>
          <w:sz w:val="25"/>
          <w:szCs w:val="25"/>
        </w:rPr>
        <w:t>образования</w:t>
      </w:r>
      <w:r w:rsidR="00216182" w:rsidRPr="006217D2">
        <w:rPr>
          <w:sz w:val="25"/>
          <w:szCs w:val="25"/>
        </w:rPr>
        <w:t xml:space="preserve"> на 201</w:t>
      </w:r>
      <w:r w:rsidR="009B3DBD">
        <w:rPr>
          <w:sz w:val="25"/>
          <w:szCs w:val="25"/>
        </w:rPr>
        <w:t>4</w:t>
      </w:r>
      <w:r w:rsidR="00216182" w:rsidRPr="006217D2">
        <w:rPr>
          <w:sz w:val="25"/>
          <w:szCs w:val="25"/>
        </w:rPr>
        <w:t xml:space="preserve"> год  </w:t>
      </w:r>
      <w:r w:rsidR="00C3371D">
        <w:rPr>
          <w:sz w:val="25"/>
          <w:szCs w:val="25"/>
        </w:rPr>
        <w:t xml:space="preserve">в </w:t>
      </w:r>
      <w:r w:rsidR="00216182" w:rsidRPr="006217D2">
        <w:rPr>
          <w:sz w:val="25"/>
          <w:szCs w:val="25"/>
        </w:rPr>
        <w:t xml:space="preserve">соответствии со ст.110.1 БК РФ </w:t>
      </w:r>
      <w:r w:rsidR="001D70E1">
        <w:rPr>
          <w:sz w:val="25"/>
          <w:szCs w:val="25"/>
        </w:rPr>
        <w:t xml:space="preserve">с объемом привлечения средств </w:t>
      </w:r>
      <w:r w:rsidR="00216182" w:rsidRPr="006217D2">
        <w:rPr>
          <w:sz w:val="25"/>
          <w:szCs w:val="25"/>
        </w:rPr>
        <w:t xml:space="preserve">в </w:t>
      </w:r>
      <w:r w:rsidR="001D70E1">
        <w:rPr>
          <w:sz w:val="25"/>
          <w:szCs w:val="25"/>
        </w:rPr>
        <w:t xml:space="preserve">размере 0 тыс.руб. и с объемом средств, направляемых на погашение суммы долга в размере 0 тыс.руб. </w:t>
      </w:r>
    </w:p>
    <w:p w:rsidR="00216182" w:rsidRPr="00CB7818" w:rsidRDefault="00216182" w:rsidP="00127D22">
      <w:pPr>
        <w:ind w:firstLine="708"/>
        <w:jc w:val="both"/>
        <w:rPr>
          <w:sz w:val="25"/>
          <w:szCs w:val="25"/>
        </w:rPr>
      </w:pPr>
      <w:r w:rsidRPr="00C75420">
        <w:rPr>
          <w:sz w:val="25"/>
          <w:szCs w:val="25"/>
        </w:rPr>
        <w:t>По</w:t>
      </w:r>
      <w:r w:rsidRPr="00535BCE">
        <w:rPr>
          <w:b/>
          <w:sz w:val="25"/>
          <w:szCs w:val="25"/>
        </w:rPr>
        <w:t xml:space="preserve">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C75420">
        <w:rPr>
          <w:sz w:val="25"/>
          <w:szCs w:val="25"/>
        </w:rPr>
        <w:t>168,8</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ED4E9B" w:rsidRPr="00AA6BAB" w:rsidRDefault="00ED4E9B" w:rsidP="00ED4E9B">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370063 руб.66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w:t>
      </w:r>
      <w:r w:rsidR="0059256C">
        <w:rPr>
          <w:sz w:val="25"/>
          <w:szCs w:val="25"/>
        </w:rPr>
        <w:t>джета поселения</w:t>
      </w:r>
      <w:r>
        <w:rPr>
          <w:sz w:val="25"/>
          <w:szCs w:val="25"/>
        </w:rPr>
        <w:t>. По сравнению с остатками на начало отчетного периода сумма на остатке уменьшилась на 123105 руб.17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83896">
        <w:rPr>
          <w:sz w:val="25"/>
          <w:szCs w:val="25"/>
        </w:rPr>
        <w:t>А</w:t>
      </w:r>
      <w:r w:rsidR="004E0C49">
        <w:rPr>
          <w:sz w:val="25"/>
          <w:szCs w:val="25"/>
        </w:rPr>
        <w:t>ршанского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EA4B68" w:rsidRPr="00EA4B68" w:rsidRDefault="00DE7D47" w:rsidP="00EA4B68">
      <w:pPr>
        <w:tabs>
          <w:tab w:val="left" w:pos="720"/>
          <w:tab w:val="left" w:pos="1620"/>
        </w:tabs>
        <w:jc w:val="both"/>
        <w:rPr>
          <w:color w:val="000000"/>
          <w:sz w:val="25"/>
          <w:szCs w:val="25"/>
        </w:rPr>
      </w:pPr>
      <w:r>
        <w:rPr>
          <w:sz w:val="25"/>
          <w:szCs w:val="25"/>
        </w:rPr>
        <w:tab/>
      </w:r>
      <w:r w:rsidRPr="00DE7D47">
        <w:rPr>
          <w:sz w:val="25"/>
          <w:szCs w:val="25"/>
        </w:rPr>
        <w:t>В соотв</w:t>
      </w:r>
      <w:r w:rsidR="00CF7639">
        <w:rPr>
          <w:sz w:val="25"/>
          <w:szCs w:val="25"/>
        </w:rPr>
        <w:t>етствии со ст.265</w:t>
      </w:r>
      <w:r w:rsidR="00527C6F">
        <w:rPr>
          <w:sz w:val="25"/>
          <w:szCs w:val="25"/>
        </w:rPr>
        <w:t xml:space="preserve"> БК РФ и статьями </w:t>
      </w:r>
      <w:r w:rsidR="00CF7639">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283896">
        <w:rPr>
          <w:sz w:val="25"/>
          <w:szCs w:val="25"/>
        </w:rPr>
        <w:t>А</w:t>
      </w:r>
      <w:r w:rsidR="00EA4B68">
        <w:rPr>
          <w:sz w:val="25"/>
          <w:szCs w:val="25"/>
        </w:rPr>
        <w:t>ршанском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283896">
        <w:rPr>
          <w:sz w:val="25"/>
          <w:szCs w:val="25"/>
        </w:rPr>
        <w:t>А</w:t>
      </w:r>
      <w:r w:rsidR="00EA4B68">
        <w:rPr>
          <w:sz w:val="25"/>
          <w:szCs w:val="25"/>
        </w:rPr>
        <w:t>ршанского</w:t>
      </w:r>
      <w:r w:rsidR="00283896">
        <w:rPr>
          <w:sz w:val="25"/>
          <w:szCs w:val="25"/>
        </w:rPr>
        <w:t xml:space="preserve">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283896">
        <w:rPr>
          <w:sz w:val="25"/>
          <w:szCs w:val="25"/>
        </w:rPr>
        <w:t>от 2</w:t>
      </w:r>
      <w:r w:rsidR="00EA4B68">
        <w:rPr>
          <w:sz w:val="25"/>
          <w:szCs w:val="25"/>
        </w:rPr>
        <w:t>5</w:t>
      </w:r>
      <w:r w:rsidR="00527C6F" w:rsidRPr="0090147E">
        <w:rPr>
          <w:sz w:val="25"/>
          <w:szCs w:val="25"/>
        </w:rPr>
        <w:t>.04.2011г. №</w:t>
      </w:r>
      <w:r w:rsidR="00D07DD4">
        <w:rPr>
          <w:sz w:val="25"/>
          <w:szCs w:val="25"/>
        </w:rPr>
        <w:t>7</w:t>
      </w:r>
      <w:r w:rsidR="00EA4B68">
        <w:rPr>
          <w:sz w:val="25"/>
          <w:szCs w:val="25"/>
        </w:rPr>
        <w:t>0</w:t>
      </w:r>
      <w:r w:rsidR="00527C6F">
        <w:rPr>
          <w:sz w:val="25"/>
          <w:szCs w:val="25"/>
        </w:rPr>
        <w:t xml:space="preserve"> (с изменениями внесенными Решением Думы </w:t>
      </w:r>
      <w:r w:rsidR="00283896">
        <w:rPr>
          <w:sz w:val="25"/>
          <w:szCs w:val="25"/>
        </w:rPr>
        <w:t>А</w:t>
      </w:r>
      <w:r w:rsidR="00EA4B68">
        <w:rPr>
          <w:sz w:val="25"/>
          <w:szCs w:val="25"/>
        </w:rPr>
        <w:t>ршанского</w:t>
      </w:r>
      <w:r w:rsidR="00527C6F">
        <w:rPr>
          <w:sz w:val="25"/>
          <w:szCs w:val="25"/>
        </w:rPr>
        <w:t xml:space="preserve"> сельск</w:t>
      </w:r>
      <w:r w:rsidR="00D07DD4">
        <w:rPr>
          <w:sz w:val="25"/>
          <w:szCs w:val="25"/>
        </w:rPr>
        <w:t>о</w:t>
      </w:r>
      <w:r w:rsidR="00283896">
        <w:rPr>
          <w:sz w:val="25"/>
          <w:szCs w:val="25"/>
        </w:rPr>
        <w:t>го поселения от</w:t>
      </w:r>
      <w:r w:rsidR="00EA4B68">
        <w:rPr>
          <w:sz w:val="25"/>
          <w:szCs w:val="25"/>
        </w:rPr>
        <w:t xml:space="preserve"> 26.06.2013г. №12,  от 25</w:t>
      </w:r>
      <w:r w:rsidR="00EA4B68" w:rsidRPr="00817D85">
        <w:rPr>
          <w:sz w:val="25"/>
          <w:szCs w:val="25"/>
        </w:rPr>
        <w:t>.06.2014г. №</w:t>
      </w:r>
      <w:r w:rsidR="00EA4B68">
        <w:rPr>
          <w:sz w:val="25"/>
          <w:szCs w:val="25"/>
        </w:rPr>
        <w:t>36</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EA4B68">
        <w:rPr>
          <w:sz w:val="25"/>
          <w:szCs w:val="25"/>
        </w:rPr>
        <w:t xml:space="preserve">,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w:t>
      </w:r>
      <w:r w:rsidR="00EA4B68">
        <w:rPr>
          <w:sz w:val="25"/>
          <w:szCs w:val="25"/>
        </w:rPr>
        <w:lastRenderedPageBreak/>
        <w:t xml:space="preserve">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EA4B68"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EA4B68">
        <w:rPr>
          <w:sz w:val="25"/>
          <w:szCs w:val="25"/>
        </w:rPr>
        <w:t>.</w:t>
      </w:r>
    </w:p>
    <w:p w:rsidR="00AC13A2" w:rsidRDefault="00DE7D47" w:rsidP="007463DE">
      <w:pPr>
        <w:tabs>
          <w:tab w:val="left" w:pos="709"/>
        </w:tabs>
        <w:jc w:val="both"/>
        <w:rPr>
          <w:sz w:val="25"/>
          <w:szCs w:val="25"/>
        </w:rPr>
      </w:pPr>
      <w:r>
        <w:rPr>
          <w:sz w:val="25"/>
          <w:szCs w:val="25"/>
        </w:rPr>
        <w:tab/>
      </w:r>
      <w:r w:rsidR="002B7203" w:rsidRPr="007463DE">
        <w:rPr>
          <w:sz w:val="25"/>
          <w:szCs w:val="25"/>
        </w:rPr>
        <w:t xml:space="preserve">Пунктом </w:t>
      </w:r>
      <w:r w:rsidRPr="007463DE">
        <w:rPr>
          <w:sz w:val="25"/>
          <w:szCs w:val="25"/>
        </w:rPr>
        <w:t>3.1.1.21 вышеуказанного Положения</w:t>
      </w:r>
      <w:r w:rsidR="00527C6F" w:rsidRPr="007463DE">
        <w:rPr>
          <w:sz w:val="25"/>
          <w:szCs w:val="25"/>
        </w:rPr>
        <w:t xml:space="preserve"> о Комитете по финансам</w:t>
      </w:r>
      <w:r w:rsidRPr="007463DE">
        <w:rPr>
          <w:sz w:val="25"/>
          <w:szCs w:val="25"/>
        </w:rPr>
        <w:t xml:space="preserve">, </w:t>
      </w:r>
      <w:r w:rsidR="002B7203" w:rsidRPr="007463DE">
        <w:rPr>
          <w:sz w:val="25"/>
          <w:szCs w:val="25"/>
        </w:rPr>
        <w:t xml:space="preserve">установлено, что </w:t>
      </w:r>
      <w:r w:rsidRPr="007463DE">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002B7203">
        <w:rPr>
          <w:sz w:val="25"/>
          <w:szCs w:val="25"/>
        </w:rPr>
        <w:t xml:space="preserve"> </w:t>
      </w:r>
    </w:p>
    <w:p w:rsidR="00BE6599" w:rsidRPr="00201E4E" w:rsidRDefault="0007341F" w:rsidP="00BE6599">
      <w:pPr>
        <w:pStyle w:val="2"/>
        <w:spacing w:after="0" w:line="240" w:lineRule="auto"/>
        <w:ind w:left="0" w:firstLine="720"/>
        <w:jc w:val="both"/>
        <w:rPr>
          <w:sz w:val="25"/>
          <w:szCs w:val="25"/>
        </w:rPr>
      </w:pPr>
      <w:r w:rsidRPr="00141D56">
        <w:rPr>
          <w:sz w:val="25"/>
          <w:szCs w:val="25"/>
        </w:rPr>
        <w:t xml:space="preserve">Функции 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Аршанского сельского поселения,  </w:t>
      </w:r>
      <w:r w:rsidRPr="00540694">
        <w:rPr>
          <w:sz w:val="25"/>
          <w:szCs w:val="25"/>
        </w:rPr>
        <w:t>централизованных мероприятий и программ, а также контроля за организацией бухгалтерского учета и целевым исполь</w:t>
      </w:r>
      <w:r>
        <w:rPr>
          <w:sz w:val="25"/>
          <w:szCs w:val="25"/>
        </w:rPr>
        <w:t>зованием средств в вышеуказанном учреждении</w:t>
      </w:r>
      <w:r w:rsidRPr="00540694">
        <w:rPr>
          <w:sz w:val="25"/>
          <w:szCs w:val="25"/>
        </w:rPr>
        <w:t>,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договору</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BE6599" w:rsidRPr="00201E4E">
        <w:rPr>
          <w:sz w:val="25"/>
          <w:szCs w:val="25"/>
        </w:rPr>
        <w:t>№06 от 29.12.2012г.</w:t>
      </w:r>
      <w:r w:rsidR="00BE6599" w:rsidRPr="00BE6599">
        <w:rPr>
          <w:sz w:val="25"/>
          <w:szCs w:val="25"/>
        </w:rPr>
        <w:t xml:space="preserve"> </w:t>
      </w:r>
      <w:r w:rsidR="00BE6599" w:rsidRPr="00291BF9">
        <w:rPr>
          <w:sz w:val="25"/>
          <w:szCs w:val="25"/>
        </w:rPr>
        <w:t>с изменен</w:t>
      </w:r>
      <w:r w:rsidR="00BE6599">
        <w:rPr>
          <w:sz w:val="25"/>
          <w:szCs w:val="25"/>
        </w:rPr>
        <w:t>иями, внесенными дополнительным Соглашением</w:t>
      </w:r>
      <w:r w:rsidR="00BE6599" w:rsidRPr="00291BF9">
        <w:rPr>
          <w:sz w:val="25"/>
          <w:szCs w:val="25"/>
        </w:rPr>
        <w:t>.</w:t>
      </w:r>
      <w:r w:rsidR="00BE6599" w:rsidRPr="00201E4E">
        <w:rPr>
          <w:sz w:val="25"/>
          <w:szCs w:val="25"/>
        </w:rPr>
        <w:t xml:space="preserve">     </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ED17B3">
        <w:rPr>
          <w:sz w:val="25"/>
          <w:szCs w:val="25"/>
        </w:rPr>
        <w:t>Аршанского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 бухгалтерского 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A27BD3">
        <w:rPr>
          <w:sz w:val="25"/>
          <w:szCs w:val="25"/>
        </w:rPr>
        <w:t>А</w:t>
      </w:r>
      <w:r w:rsidR="00BD5FBE">
        <w:rPr>
          <w:sz w:val="25"/>
          <w:szCs w:val="25"/>
        </w:rPr>
        <w:t>ршанского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3A6256" w:rsidRPr="00BD5FBE" w:rsidRDefault="000667FF" w:rsidP="00BD5FBE">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BD5FBE" w:rsidRPr="00ED17B3" w:rsidRDefault="008F7E87" w:rsidP="00ED17B3">
      <w:pPr>
        <w:tabs>
          <w:tab w:val="left" w:pos="709"/>
          <w:tab w:val="left" w:pos="1080"/>
        </w:tabs>
        <w:jc w:val="both"/>
        <w:rPr>
          <w:b/>
          <w:sz w:val="25"/>
          <w:szCs w:val="25"/>
        </w:rPr>
      </w:pPr>
      <w:r>
        <w:rPr>
          <w:b/>
          <w:sz w:val="25"/>
          <w:szCs w:val="25"/>
        </w:rPr>
        <w:t xml:space="preserve">- </w:t>
      </w:r>
      <w:r w:rsidR="00ED5A6B" w:rsidRPr="00F51A9D">
        <w:rPr>
          <w:sz w:val="25"/>
          <w:szCs w:val="25"/>
        </w:rPr>
        <w:t>В нарушение</w:t>
      </w:r>
      <w:r w:rsidR="00ED5A6B" w:rsidRPr="00F07803">
        <w:rPr>
          <w:b/>
          <w:sz w:val="25"/>
          <w:szCs w:val="25"/>
        </w:rPr>
        <w:t xml:space="preserve"> </w:t>
      </w:r>
      <w:r w:rsidR="00ED5A6B" w:rsidRPr="00C005CF">
        <w:rPr>
          <w:sz w:val="25"/>
          <w:szCs w:val="25"/>
        </w:rPr>
        <w:t>п.</w:t>
      </w:r>
      <w:r w:rsidR="00ED5A6B">
        <w:rPr>
          <w:sz w:val="25"/>
          <w:szCs w:val="25"/>
        </w:rPr>
        <w:t>5</w:t>
      </w:r>
      <w:r w:rsidR="00ED5A6B" w:rsidRPr="007513CF">
        <w:rPr>
          <w:b/>
          <w:sz w:val="25"/>
          <w:szCs w:val="25"/>
        </w:rPr>
        <w:t xml:space="preserve"> </w:t>
      </w:r>
      <w:r w:rsidR="00BD5FBE">
        <w:rPr>
          <w:sz w:val="25"/>
          <w:szCs w:val="25"/>
        </w:rPr>
        <w:t xml:space="preserve">Порядка разработки, утверждения и реализации муниципальных программ </w:t>
      </w:r>
      <w:r w:rsidR="00BD5FBE">
        <w:rPr>
          <w:rStyle w:val="FontStyle29"/>
          <w:sz w:val="25"/>
          <w:szCs w:val="25"/>
        </w:rPr>
        <w:t>Аршанского сельского поселения, утвержденного Постановлением Администрации Аршанского сельского поселения от 27.12.2013г. №35</w:t>
      </w:r>
      <w:r w:rsidR="00BD5FBE" w:rsidRPr="00E65EB1">
        <w:rPr>
          <w:rStyle w:val="FontStyle29"/>
          <w:sz w:val="25"/>
          <w:szCs w:val="25"/>
        </w:rPr>
        <w:t>-пг</w:t>
      </w:r>
      <w:r w:rsidR="00BD5FBE">
        <w:rPr>
          <w:rStyle w:val="FontStyle29"/>
          <w:sz w:val="25"/>
          <w:szCs w:val="25"/>
        </w:rPr>
        <w:t>,</w:t>
      </w:r>
      <w:r w:rsidR="00BD5FBE">
        <w:rPr>
          <w:b/>
          <w:sz w:val="25"/>
          <w:szCs w:val="25"/>
        </w:rPr>
        <w:t xml:space="preserve"> </w:t>
      </w:r>
      <w:r w:rsidR="00BD5FBE" w:rsidRPr="00F51A9D">
        <w:rPr>
          <w:sz w:val="25"/>
          <w:szCs w:val="25"/>
        </w:rPr>
        <w:t>не производится оценка эффективности реализации финансируемых программ.</w:t>
      </w:r>
      <w:r w:rsidR="00ED17B3">
        <w:rPr>
          <w:b/>
          <w:sz w:val="25"/>
          <w:szCs w:val="25"/>
        </w:rPr>
        <w:t xml:space="preserve"> </w:t>
      </w:r>
      <w:r w:rsidR="00BD5FBE" w:rsidRPr="005A5B62">
        <w:rPr>
          <w:sz w:val="25"/>
          <w:szCs w:val="25"/>
        </w:rPr>
        <w:t xml:space="preserve">На основании выше изложенного, нет возможности определить, достигнут ли ожидаемый результат по данным мероприятиям.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D562B4">
        <w:rPr>
          <w:sz w:val="25"/>
          <w:szCs w:val="25"/>
        </w:rPr>
        <w:t xml:space="preserve">администрации </w:t>
      </w:r>
      <w:r w:rsidR="00D562B4">
        <w:rPr>
          <w:rStyle w:val="FontStyle29"/>
          <w:sz w:val="25"/>
          <w:szCs w:val="25"/>
        </w:rPr>
        <w:t>Аршанского сельского поселения</w:t>
      </w:r>
      <w:r w:rsidR="00D562B4">
        <w:rPr>
          <w:sz w:val="25"/>
          <w:szCs w:val="25"/>
        </w:rPr>
        <w:t xml:space="preserve">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741EDD">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A27BD3" w:rsidP="00D65C8C">
      <w:pPr>
        <w:pStyle w:val="2"/>
        <w:spacing w:after="0" w:line="240" w:lineRule="auto"/>
        <w:ind w:left="0"/>
        <w:jc w:val="both"/>
        <w:rPr>
          <w:sz w:val="25"/>
          <w:szCs w:val="25"/>
        </w:rPr>
      </w:pPr>
      <w:r>
        <w:rPr>
          <w:sz w:val="25"/>
          <w:szCs w:val="25"/>
        </w:rPr>
        <w:t>А</w:t>
      </w:r>
      <w:r w:rsidR="00D562B4">
        <w:rPr>
          <w:sz w:val="25"/>
          <w:szCs w:val="25"/>
        </w:rPr>
        <w:t>ршанского</w:t>
      </w:r>
      <w:r w:rsidR="00D65C8C">
        <w:rPr>
          <w:sz w:val="25"/>
          <w:szCs w:val="25"/>
        </w:rPr>
        <w:t xml:space="preserve"> муниципального образования показала, что отчет по основным параметрам </w:t>
      </w:r>
      <w:r w:rsidR="00D65C8C">
        <w:rPr>
          <w:sz w:val="25"/>
          <w:szCs w:val="25"/>
        </w:rPr>
        <w:lastRenderedPageBreak/>
        <w:t xml:space="preserve">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А</w:t>
      </w:r>
      <w:r w:rsidR="00D562B4">
        <w:rPr>
          <w:sz w:val="25"/>
          <w:szCs w:val="25"/>
        </w:rPr>
        <w:t>ршанского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D5EA0">
      <w:pPr>
        <w:pStyle w:val="2"/>
        <w:spacing w:after="0" w:line="240" w:lineRule="auto"/>
        <w:ind w:left="0"/>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C8115D" w:rsidRDefault="00C8115D" w:rsidP="00F36E91">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4B2" w:rsidRDefault="001E64B2">
      <w:r>
        <w:separator/>
      </w:r>
    </w:p>
  </w:endnote>
  <w:endnote w:type="continuationSeparator" w:id="1">
    <w:p w:rsidR="001E64B2" w:rsidRDefault="001E64B2">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4B2" w:rsidRDefault="001E64B2">
      <w:r>
        <w:separator/>
      </w:r>
    </w:p>
  </w:footnote>
  <w:footnote w:type="continuationSeparator" w:id="1">
    <w:p w:rsidR="001E64B2" w:rsidRDefault="001E6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DE0012"/>
    <w:multiLevelType w:val="hybridMultilevel"/>
    <w:tmpl w:val="ABCC3E6C"/>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070"/>
        </w:tabs>
        <w:ind w:left="107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00E34DF"/>
    <w:multiLevelType w:val="hybridMultilevel"/>
    <w:tmpl w:val="F89AC7CE"/>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070"/>
        </w:tabs>
        <w:ind w:left="107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2">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925662"/>
    <w:multiLevelType w:val="hybridMultilevel"/>
    <w:tmpl w:val="6B04F8A0"/>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070"/>
        </w:tabs>
        <w:ind w:left="107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6">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1"/>
  </w:num>
  <w:num w:numId="9">
    <w:abstractNumId w:val="24"/>
  </w:num>
  <w:num w:numId="10">
    <w:abstractNumId w:val="27"/>
  </w:num>
  <w:num w:numId="11">
    <w:abstractNumId w:val="13"/>
  </w:num>
  <w:num w:numId="12">
    <w:abstractNumId w:val="17"/>
  </w:num>
  <w:num w:numId="13">
    <w:abstractNumId w:val="4"/>
  </w:num>
  <w:num w:numId="14">
    <w:abstractNumId w:val="10"/>
  </w:num>
  <w:num w:numId="15">
    <w:abstractNumId w:val="3"/>
  </w:num>
  <w:num w:numId="16">
    <w:abstractNumId w:val="16"/>
  </w:num>
  <w:num w:numId="17">
    <w:abstractNumId w:val="22"/>
  </w:num>
  <w:num w:numId="18">
    <w:abstractNumId w:val="18"/>
  </w:num>
  <w:num w:numId="19">
    <w:abstractNumId w:val="9"/>
  </w:num>
  <w:num w:numId="20">
    <w:abstractNumId w:val="26"/>
  </w:num>
  <w:num w:numId="21">
    <w:abstractNumId w:val="7"/>
  </w:num>
  <w:num w:numId="22">
    <w:abstractNumId w:val="15"/>
  </w:num>
  <w:num w:numId="23">
    <w:abstractNumId w:val="8"/>
  </w:num>
  <w:num w:numId="24">
    <w:abstractNumId w:val="25"/>
  </w:num>
  <w:num w:numId="25">
    <w:abstractNumId w:val="12"/>
  </w:num>
  <w:num w:numId="26">
    <w:abstractNumId w:val="5"/>
  </w:num>
  <w:num w:numId="27">
    <w:abstractNumId w:val="20"/>
  </w:num>
  <w:num w:numId="28">
    <w:abstractNumId w:val="1"/>
  </w:num>
  <w:num w:numId="29">
    <w:abstractNumId w:val="6"/>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968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2515"/>
    <w:rsid w:val="000072C7"/>
    <w:rsid w:val="00011F9F"/>
    <w:rsid w:val="000143DB"/>
    <w:rsid w:val="000153AF"/>
    <w:rsid w:val="000154CC"/>
    <w:rsid w:val="00016E0C"/>
    <w:rsid w:val="00022F1C"/>
    <w:rsid w:val="00023062"/>
    <w:rsid w:val="00024163"/>
    <w:rsid w:val="00026AA8"/>
    <w:rsid w:val="00027633"/>
    <w:rsid w:val="00030315"/>
    <w:rsid w:val="000372E8"/>
    <w:rsid w:val="000373C3"/>
    <w:rsid w:val="00050C90"/>
    <w:rsid w:val="00052715"/>
    <w:rsid w:val="00055EB8"/>
    <w:rsid w:val="00065B52"/>
    <w:rsid w:val="000667FF"/>
    <w:rsid w:val="0007341F"/>
    <w:rsid w:val="00080035"/>
    <w:rsid w:val="0008145D"/>
    <w:rsid w:val="000907B4"/>
    <w:rsid w:val="00090B15"/>
    <w:rsid w:val="00092C4E"/>
    <w:rsid w:val="000932A8"/>
    <w:rsid w:val="00097815"/>
    <w:rsid w:val="00097D20"/>
    <w:rsid w:val="000A0938"/>
    <w:rsid w:val="000A1E1D"/>
    <w:rsid w:val="000A26DA"/>
    <w:rsid w:val="000A4A75"/>
    <w:rsid w:val="000A719C"/>
    <w:rsid w:val="000B089E"/>
    <w:rsid w:val="000B10F6"/>
    <w:rsid w:val="000B40D3"/>
    <w:rsid w:val="000B4DBF"/>
    <w:rsid w:val="000B672A"/>
    <w:rsid w:val="000C3684"/>
    <w:rsid w:val="000C66E8"/>
    <w:rsid w:val="000D2C46"/>
    <w:rsid w:val="000E41CD"/>
    <w:rsid w:val="000E5041"/>
    <w:rsid w:val="000F3AD5"/>
    <w:rsid w:val="000F4BDE"/>
    <w:rsid w:val="000F5BD9"/>
    <w:rsid w:val="000F5CD7"/>
    <w:rsid w:val="00101679"/>
    <w:rsid w:val="001047AB"/>
    <w:rsid w:val="001102B1"/>
    <w:rsid w:val="00112352"/>
    <w:rsid w:val="00112D75"/>
    <w:rsid w:val="00125A5B"/>
    <w:rsid w:val="00125BC4"/>
    <w:rsid w:val="00127D22"/>
    <w:rsid w:val="0013183A"/>
    <w:rsid w:val="00134473"/>
    <w:rsid w:val="00135891"/>
    <w:rsid w:val="00141D24"/>
    <w:rsid w:val="00141D56"/>
    <w:rsid w:val="00146B52"/>
    <w:rsid w:val="0015024B"/>
    <w:rsid w:val="00153F9A"/>
    <w:rsid w:val="00154421"/>
    <w:rsid w:val="00165BFE"/>
    <w:rsid w:val="0017045E"/>
    <w:rsid w:val="00170FE3"/>
    <w:rsid w:val="00171BDD"/>
    <w:rsid w:val="00172394"/>
    <w:rsid w:val="00175EEB"/>
    <w:rsid w:val="00176BF4"/>
    <w:rsid w:val="00181DCF"/>
    <w:rsid w:val="001843A6"/>
    <w:rsid w:val="00184CE3"/>
    <w:rsid w:val="00187B7A"/>
    <w:rsid w:val="001907D1"/>
    <w:rsid w:val="00195C30"/>
    <w:rsid w:val="00197DE4"/>
    <w:rsid w:val="001A1826"/>
    <w:rsid w:val="001A1DD9"/>
    <w:rsid w:val="001A3A5C"/>
    <w:rsid w:val="001A4913"/>
    <w:rsid w:val="001A5AE4"/>
    <w:rsid w:val="001A74CD"/>
    <w:rsid w:val="001A797C"/>
    <w:rsid w:val="001B1DD0"/>
    <w:rsid w:val="001B3180"/>
    <w:rsid w:val="001B37E0"/>
    <w:rsid w:val="001B5525"/>
    <w:rsid w:val="001C08B8"/>
    <w:rsid w:val="001C2260"/>
    <w:rsid w:val="001C71CF"/>
    <w:rsid w:val="001D3F3B"/>
    <w:rsid w:val="001D4781"/>
    <w:rsid w:val="001D648E"/>
    <w:rsid w:val="001D70E1"/>
    <w:rsid w:val="001D7D0D"/>
    <w:rsid w:val="001E0B1E"/>
    <w:rsid w:val="001E116D"/>
    <w:rsid w:val="001E1D12"/>
    <w:rsid w:val="001E3C8B"/>
    <w:rsid w:val="001E45F9"/>
    <w:rsid w:val="001E64B2"/>
    <w:rsid w:val="001F2BFC"/>
    <w:rsid w:val="001F66B0"/>
    <w:rsid w:val="001F7EB0"/>
    <w:rsid w:val="00200089"/>
    <w:rsid w:val="002007A9"/>
    <w:rsid w:val="00201F9D"/>
    <w:rsid w:val="00203858"/>
    <w:rsid w:val="00205C54"/>
    <w:rsid w:val="002061B4"/>
    <w:rsid w:val="00207957"/>
    <w:rsid w:val="00212108"/>
    <w:rsid w:val="00213585"/>
    <w:rsid w:val="00216182"/>
    <w:rsid w:val="0021671B"/>
    <w:rsid w:val="002240D0"/>
    <w:rsid w:val="00224422"/>
    <w:rsid w:val="00227EA8"/>
    <w:rsid w:val="00233129"/>
    <w:rsid w:val="0024032B"/>
    <w:rsid w:val="00242778"/>
    <w:rsid w:val="00244C5F"/>
    <w:rsid w:val="002471B8"/>
    <w:rsid w:val="00253E2B"/>
    <w:rsid w:val="00254DD2"/>
    <w:rsid w:val="0025561C"/>
    <w:rsid w:val="00256F8E"/>
    <w:rsid w:val="00261547"/>
    <w:rsid w:val="002615EC"/>
    <w:rsid w:val="00261F0E"/>
    <w:rsid w:val="0026384C"/>
    <w:rsid w:val="00263E00"/>
    <w:rsid w:val="002717C9"/>
    <w:rsid w:val="002720AE"/>
    <w:rsid w:val="0027231D"/>
    <w:rsid w:val="002815F3"/>
    <w:rsid w:val="00283625"/>
    <w:rsid w:val="00283896"/>
    <w:rsid w:val="00290543"/>
    <w:rsid w:val="0029118E"/>
    <w:rsid w:val="00293614"/>
    <w:rsid w:val="002960C5"/>
    <w:rsid w:val="002B4BEC"/>
    <w:rsid w:val="002B6BEE"/>
    <w:rsid w:val="002B7203"/>
    <w:rsid w:val="002B78AE"/>
    <w:rsid w:val="002C19DF"/>
    <w:rsid w:val="002C777C"/>
    <w:rsid w:val="002D2AA4"/>
    <w:rsid w:val="002D5592"/>
    <w:rsid w:val="002D620C"/>
    <w:rsid w:val="002D778F"/>
    <w:rsid w:val="002E73B2"/>
    <w:rsid w:val="002E7608"/>
    <w:rsid w:val="002F1D28"/>
    <w:rsid w:val="00302279"/>
    <w:rsid w:val="00304038"/>
    <w:rsid w:val="00304406"/>
    <w:rsid w:val="0031022F"/>
    <w:rsid w:val="00313EDD"/>
    <w:rsid w:val="003151AA"/>
    <w:rsid w:val="0031544B"/>
    <w:rsid w:val="00315860"/>
    <w:rsid w:val="00320175"/>
    <w:rsid w:val="00320940"/>
    <w:rsid w:val="00320DD0"/>
    <w:rsid w:val="003270CD"/>
    <w:rsid w:val="003316E9"/>
    <w:rsid w:val="0033336F"/>
    <w:rsid w:val="0033370D"/>
    <w:rsid w:val="00334408"/>
    <w:rsid w:val="003358E7"/>
    <w:rsid w:val="003368B5"/>
    <w:rsid w:val="00343EAD"/>
    <w:rsid w:val="0034466D"/>
    <w:rsid w:val="003449EE"/>
    <w:rsid w:val="0034516D"/>
    <w:rsid w:val="003507AA"/>
    <w:rsid w:val="003525FB"/>
    <w:rsid w:val="0035282D"/>
    <w:rsid w:val="00352C03"/>
    <w:rsid w:val="00360F66"/>
    <w:rsid w:val="00364BD8"/>
    <w:rsid w:val="00366DBA"/>
    <w:rsid w:val="003747C2"/>
    <w:rsid w:val="00374F48"/>
    <w:rsid w:val="003766C3"/>
    <w:rsid w:val="003768FB"/>
    <w:rsid w:val="0038030D"/>
    <w:rsid w:val="00382E73"/>
    <w:rsid w:val="00384C4D"/>
    <w:rsid w:val="003A2937"/>
    <w:rsid w:val="003A5127"/>
    <w:rsid w:val="003A6256"/>
    <w:rsid w:val="003A7FDE"/>
    <w:rsid w:val="003B6408"/>
    <w:rsid w:val="003C4824"/>
    <w:rsid w:val="003C4AEF"/>
    <w:rsid w:val="003E35B1"/>
    <w:rsid w:val="003F2505"/>
    <w:rsid w:val="003F2C16"/>
    <w:rsid w:val="003F4851"/>
    <w:rsid w:val="003F63C2"/>
    <w:rsid w:val="003F68DD"/>
    <w:rsid w:val="00406B75"/>
    <w:rsid w:val="004107E7"/>
    <w:rsid w:val="0041163A"/>
    <w:rsid w:val="00412543"/>
    <w:rsid w:val="00413479"/>
    <w:rsid w:val="00420A63"/>
    <w:rsid w:val="0042292C"/>
    <w:rsid w:val="004303C0"/>
    <w:rsid w:val="004308DE"/>
    <w:rsid w:val="00433451"/>
    <w:rsid w:val="00433A17"/>
    <w:rsid w:val="00440595"/>
    <w:rsid w:val="00442AA0"/>
    <w:rsid w:val="004439F1"/>
    <w:rsid w:val="00444F1C"/>
    <w:rsid w:val="00445710"/>
    <w:rsid w:val="00446959"/>
    <w:rsid w:val="00446CAF"/>
    <w:rsid w:val="004476CA"/>
    <w:rsid w:val="004506F3"/>
    <w:rsid w:val="004508DC"/>
    <w:rsid w:val="0045111A"/>
    <w:rsid w:val="004572F2"/>
    <w:rsid w:val="00457BF1"/>
    <w:rsid w:val="00460661"/>
    <w:rsid w:val="0046171B"/>
    <w:rsid w:val="00462E7F"/>
    <w:rsid w:val="00463CBD"/>
    <w:rsid w:val="00465B37"/>
    <w:rsid w:val="00470BC9"/>
    <w:rsid w:val="004723E2"/>
    <w:rsid w:val="00474696"/>
    <w:rsid w:val="0047693D"/>
    <w:rsid w:val="00487A89"/>
    <w:rsid w:val="0049223D"/>
    <w:rsid w:val="00492BC2"/>
    <w:rsid w:val="00493ED6"/>
    <w:rsid w:val="0049780D"/>
    <w:rsid w:val="00497BEA"/>
    <w:rsid w:val="004A0976"/>
    <w:rsid w:val="004A36DE"/>
    <w:rsid w:val="004A7A69"/>
    <w:rsid w:val="004B1C9D"/>
    <w:rsid w:val="004C0143"/>
    <w:rsid w:val="004C5430"/>
    <w:rsid w:val="004C68CF"/>
    <w:rsid w:val="004C7D88"/>
    <w:rsid w:val="004D18B5"/>
    <w:rsid w:val="004D3DDA"/>
    <w:rsid w:val="004E0C49"/>
    <w:rsid w:val="004E3282"/>
    <w:rsid w:val="004E399B"/>
    <w:rsid w:val="004F36F8"/>
    <w:rsid w:val="004F50B4"/>
    <w:rsid w:val="005009E7"/>
    <w:rsid w:val="0050268A"/>
    <w:rsid w:val="00503D91"/>
    <w:rsid w:val="00503FE8"/>
    <w:rsid w:val="00504F84"/>
    <w:rsid w:val="00506F9A"/>
    <w:rsid w:val="00512054"/>
    <w:rsid w:val="00512C0B"/>
    <w:rsid w:val="0052361D"/>
    <w:rsid w:val="005236D2"/>
    <w:rsid w:val="005238EC"/>
    <w:rsid w:val="00525728"/>
    <w:rsid w:val="00527C6F"/>
    <w:rsid w:val="005315CB"/>
    <w:rsid w:val="00532985"/>
    <w:rsid w:val="0053386A"/>
    <w:rsid w:val="0053397F"/>
    <w:rsid w:val="00535BCE"/>
    <w:rsid w:val="00540694"/>
    <w:rsid w:val="00542F5C"/>
    <w:rsid w:val="0054492E"/>
    <w:rsid w:val="00544DAF"/>
    <w:rsid w:val="005517EB"/>
    <w:rsid w:val="00552C56"/>
    <w:rsid w:val="0056135F"/>
    <w:rsid w:val="00563E86"/>
    <w:rsid w:val="00564E1F"/>
    <w:rsid w:val="00564E7B"/>
    <w:rsid w:val="0056554D"/>
    <w:rsid w:val="0057024D"/>
    <w:rsid w:val="00571410"/>
    <w:rsid w:val="005729DF"/>
    <w:rsid w:val="00575562"/>
    <w:rsid w:val="005764BA"/>
    <w:rsid w:val="00576A8D"/>
    <w:rsid w:val="00584759"/>
    <w:rsid w:val="00584AF2"/>
    <w:rsid w:val="00584BE2"/>
    <w:rsid w:val="00587B8F"/>
    <w:rsid w:val="0059256C"/>
    <w:rsid w:val="005A09E0"/>
    <w:rsid w:val="005A3F4F"/>
    <w:rsid w:val="005A44B1"/>
    <w:rsid w:val="005A5B62"/>
    <w:rsid w:val="005A7A86"/>
    <w:rsid w:val="005B255E"/>
    <w:rsid w:val="005C16B6"/>
    <w:rsid w:val="005C27BD"/>
    <w:rsid w:val="005D32D7"/>
    <w:rsid w:val="005D37E7"/>
    <w:rsid w:val="005E1833"/>
    <w:rsid w:val="005E41FF"/>
    <w:rsid w:val="005E4270"/>
    <w:rsid w:val="005E463A"/>
    <w:rsid w:val="005E6B45"/>
    <w:rsid w:val="005F2F84"/>
    <w:rsid w:val="005F42EA"/>
    <w:rsid w:val="00604D2D"/>
    <w:rsid w:val="00605BDA"/>
    <w:rsid w:val="00607C03"/>
    <w:rsid w:val="00612816"/>
    <w:rsid w:val="00613A07"/>
    <w:rsid w:val="0061684B"/>
    <w:rsid w:val="006217D2"/>
    <w:rsid w:val="00621B80"/>
    <w:rsid w:val="00621E41"/>
    <w:rsid w:val="00632BBD"/>
    <w:rsid w:val="00635E6C"/>
    <w:rsid w:val="00640A54"/>
    <w:rsid w:val="0064147F"/>
    <w:rsid w:val="00641FA4"/>
    <w:rsid w:val="00643138"/>
    <w:rsid w:val="00643F71"/>
    <w:rsid w:val="006501B2"/>
    <w:rsid w:val="00653FA3"/>
    <w:rsid w:val="00666531"/>
    <w:rsid w:val="006672AF"/>
    <w:rsid w:val="00672F9C"/>
    <w:rsid w:val="006745BD"/>
    <w:rsid w:val="00683777"/>
    <w:rsid w:val="00684AF6"/>
    <w:rsid w:val="0068693A"/>
    <w:rsid w:val="006903D4"/>
    <w:rsid w:val="006903E4"/>
    <w:rsid w:val="00694695"/>
    <w:rsid w:val="00697358"/>
    <w:rsid w:val="006979BA"/>
    <w:rsid w:val="006A4B2F"/>
    <w:rsid w:val="006B245D"/>
    <w:rsid w:val="006B6EA7"/>
    <w:rsid w:val="006C0716"/>
    <w:rsid w:val="006C1AAA"/>
    <w:rsid w:val="006C1D89"/>
    <w:rsid w:val="006D0688"/>
    <w:rsid w:val="006D374F"/>
    <w:rsid w:val="006D449E"/>
    <w:rsid w:val="006D6DB3"/>
    <w:rsid w:val="006E034C"/>
    <w:rsid w:val="006E6C37"/>
    <w:rsid w:val="006F143C"/>
    <w:rsid w:val="006F2720"/>
    <w:rsid w:val="006F5823"/>
    <w:rsid w:val="006F6BB2"/>
    <w:rsid w:val="0070078C"/>
    <w:rsid w:val="00700D41"/>
    <w:rsid w:val="00701B21"/>
    <w:rsid w:val="007044B8"/>
    <w:rsid w:val="007101CE"/>
    <w:rsid w:val="0071428B"/>
    <w:rsid w:val="0072228E"/>
    <w:rsid w:val="00722603"/>
    <w:rsid w:val="00727C09"/>
    <w:rsid w:val="007330B1"/>
    <w:rsid w:val="0073799D"/>
    <w:rsid w:val="00740B17"/>
    <w:rsid w:val="00741EDD"/>
    <w:rsid w:val="00743AF4"/>
    <w:rsid w:val="00744058"/>
    <w:rsid w:val="00744DF5"/>
    <w:rsid w:val="007463DE"/>
    <w:rsid w:val="007513CF"/>
    <w:rsid w:val="0075502F"/>
    <w:rsid w:val="007555E6"/>
    <w:rsid w:val="00763964"/>
    <w:rsid w:val="00771B5F"/>
    <w:rsid w:val="00773556"/>
    <w:rsid w:val="00773A44"/>
    <w:rsid w:val="00781B58"/>
    <w:rsid w:val="007879A3"/>
    <w:rsid w:val="00787B90"/>
    <w:rsid w:val="007905F6"/>
    <w:rsid w:val="0079084B"/>
    <w:rsid w:val="00791A73"/>
    <w:rsid w:val="00795004"/>
    <w:rsid w:val="00796A17"/>
    <w:rsid w:val="007A0BBE"/>
    <w:rsid w:val="007A0E34"/>
    <w:rsid w:val="007A6040"/>
    <w:rsid w:val="007A6AA7"/>
    <w:rsid w:val="007B0BE6"/>
    <w:rsid w:val="007B327A"/>
    <w:rsid w:val="007B3310"/>
    <w:rsid w:val="007B4C05"/>
    <w:rsid w:val="007C010C"/>
    <w:rsid w:val="007C214B"/>
    <w:rsid w:val="007C215C"/>
    <w:rsid w:val="007D2A9A"/>
    <w:rsid w:val="007D570A"/>
    <w:rsid w:val="007E2428"/>
    <w:rsid w:val="007E575C"/>
    <w:rsid w:val="007F2A26"/>
    <w:rsid w:val="007F337B"/>
    <w:rsid w:val="007F687C"/>
    <w:rsid w:val="0081000C"/>
    <w:rsid w:val="00810CA2"/>
    <w:rsid w:val="00814977"/>
    <w:rsid w:val="00817D85"/>
    <w:rsid w:val="00820EF3"/>
    <w:rsid w:val="0082121E"/>
    <w:rsid w:val="00821A14"/>
    <w:rsid w:val="00822951"/>
    <w:rsid w:val="00824575"/>
    <w:rsid w:val="00824B0C"/>
    <w:rsid w:val="00825223"/>
    <w:rsid w:val="00827DA5"/>
    <w:rsid w:val="00831024"/>
    <w:rsid w:val="0083112C"/>
    <w:rsid w:val="00832F6B"/>
    <w:rsid w:val="008335B3"/>
    <w:rsid w:val="00842EF2"/>
    <w:rsid w:val="00844266"/>
    <w:rsid w:val="00847A4C"/>
    <w:rsid w:val="0085466D"/>
    <w:rsid w:val="00861905"/>
    <w:rsid w:val="00874047"/>
    <w:rsid w:val="008752E0"/>
    <w:rsid w:val="0087531A"/>
    <w:rsid w:val="00876026"/>
    <w:rsid w:val="008803C8"/>
    <w:rsid w:val="00880656"/>
    <w:rsid w:val="00890D90"/>
    <w:rsid w:val="00891678"/>
    <w:rsid w:val="008941E5"/>
    <w:rsid w:val="00895E59"/>
    <w:rsid w:val="008A270F"/>
    <w:rsid w:val="008A505F"/>
    <w:rsid w:val="008B0079"/>
    <w:rsid w:val="008B0B6B"/>
    <w:rsid w:val="008B382C"/>
    <w:rsid w:val="008B5FFF"/>
    <w:rsid w:val="008B6A65"/>
    <w:rsid w:val="008C41DC"/>
    <w:rsid w:val="008C4593"/>
    <w:rsid w:val="008C5F59"/>
    <w:rsid w:val="008D0634"/>
    <w:rsid w:val="008D1AA9"/>
    <w:rsid w:val="008D1C39"/>
    <w:rsid w:val="008D1F34"/>
    <w:rsid w:val="008D3F69"/>
    <w:rsid w:val="008D50D8"/>
    <w:rsid w:val="008D7D4A"/>
    <w:rsid w:val="008E0692"/>
    <w:rsid w:val="008E35DF"/>
    <w:rsid w:val="008E5360"/>
    <w:rsid w:val="008F4184"/>
    <w:rsid w:val="008F7E87"/>
    <w:rsid w:val="0090147E"/>
    <w:rsid w:val="009048CD"/>
    <w:rsid w:val="00905DD4"/>
    <w:rsid w:val="00906325"/>
    <w:rsid w:val="00906BAE"/>
    <w:rsid w:val="009138D0"/>
    <w:rsid w:val="00913AC8"/>
    <w:rsid w:val="00915B92"/>
    <w:rsid w:val="00916D71"/>
    <w:rsid w:val="00922770"/>
    <w:rsid w:val="00927DC4"/>
    <w:rsid w:val="0093225B"/>
    <w:rsid w:val="00932AE0"/>
    <w:rsid w:val="009334F4"/>
    <w:rsid w:val="0093460D"/>
    <w:rsid w:val="00936032"/>
    <w:rsid w:val="00936E4B"/>
    <w:rsid w:val="00940D44"/>
    <w:rsid w:val="00944DCC"/>
    <w:rsid w:val="00947613"/>
    <w:rsid w:val="0095060B"/>
    <w:rsid w:val="00951B92"/>
    <w:rsid w:val="0095372A"/>
    <w:rsid w:val="00954A9F"/>
    <w:rsid w:val="00955127"/>
    <w:rsid w:val="0095590E"/>
    <w:rsid w:val="00966258"/>
    <w:rsid w:val="009745CF"/>
    <w:rsid w:val="00977B3D"/>
    <w:rsid w:val="00981944"/>
    <w:rsid w:val="00986AF1"/>
    <w:rsid w:val="00986CD2"/>
    <w:rsid w:val="009908D5"/>
    <w:rsid w:val="00991A03"/>
    <w:rsid w:val="00994E78"/>
    <w:rsid w:val="009977C7"/>
    <w:rsid w:val="00997C1C"/>
    <w:rsid w:val="009A257C"/>
    <w:rsid w:val="009A454E"/>
    <w:rsid w:val="009A6444"/>
    <w:rsid w:val="009A7797"/>
    <w:rsid w:val="009B05AF"/>
    <w:rsid w:val="009B19C5"/>
    <w:rsid w:val="009B347D"/>
    <w:rsid w:val="009B3931"/>
    <w:rsid w:val="009B3DBD"/>
    <w:rsid w:val="009B4331"/>
    <w:rsid w:val="009C3931"/>
    <w:rsid w:val="009C41CF"/>
    <w:rsid w:val="009C5120"/>
    <w:rsid w:val="009C687D"/>
    <w:rsid w:val="009D046C"/>
    <w:rsid w:val="009D0A3F"/>
    <w:rsid w:val="009D2573"/>
    <w:rsid w:val="009E06FA"/>
    <w:rsid w:val="009E59F5"/>
    <w:rsid w:val="009F0737"/>
    <w:rsid w:val="009F0A35"/>
    <w:rsid w:val="009F0DFD"/>
    <w:rsid w:val="009F1C5C"/>
    <w:rsid w:val="009F6724"/>
    <w:rsid w:val="009F6D97"/>
    <w:rsid w:val="009F6F46"/>
    <w:rsid w:val="009F75CB"/>
    <w:rsid w:val="00A04A13"/>
    <w:rsid w:val="00A077BB"/>
    <w:rsid w:val="00A136B8"/>
    <w:rsid w:val="00A23852"/>
    <w:rsid w:val="00A27BD3"/>
    <w:rsid w:val="00A27E38"/>
    <w:rsid w:val="00A30E94"/>
    <w:rsid w:val="00A31367"/>
    <w:rsid w:val="00A34860"/>
    <w:rsid w:val="00A36B7A"/>
    <w:rsid w:val="00A41475"/>
    <w:rsid w:val="00A4256E"/>
    <w:rsid w:val="00A45814"/>
    <w:rsid w:val="00A576B5"/>
    <w:rsid w:val="00A62648"/>
    <w:rsid w:val="00A631B3"/>
    <w:rsid w:val="00A64C50"/>
    <w:rsid w:val="00A65470"/>
    <w:rsid w:val="00A6633A"/>
    <w:rsid w:val="00A67E44"/>
    <w:rsid w:val="00A71AE2"/>
    <w:rsid w:val="00A736CD"/>
    <w:rsid w:val="00A74187"/>
    <w:rsid w:val="00A746E3"/>
    <w:rsid w:val="00A7492D"/>
    <w:rsid w:val="00A74FF6"/>
    <w:rsid w:val="00A76EF0"/>
    <w:rsid w:val="00A8022E"/>
    <w:rsid w:val="00A816DE"/>
    <w:rsid w:val="00A8270C"/>
    <w:rsid w:val="00A83039"/>
    <w:rsid w:val="00A83DA9"/>
    <w:rsid w:val="00A84166"/>
    <w:rsid w:val="00A858D3"/>
    <w:rsid w:val="00A86F3F"/>
    <w:rsid w:val="00A87233"/>
    <w:rsid w:val="00A90C4A"/>
    <w:rsid w:val="00A93444"/>
    <w:rsid w:val="00A96BFF"/>
    <w:rsid w:val="00AA277A"/>
    <w:rsid w:val="00AA646F"/>
    <w:rsid w:val="00AA6BAB"/>
    <w:rsid w:val="00AB034E"/>
    <w:rsid w:val="00AB07AB"/>
    <w:rsid w:val="00AB0FA8"/>
    <w:rsid w:val="00AB26AB"/>
    <w:rsid w:val="00AB4798"/>
    <w:rsid w:val="00AB4E3E"/>
    <w:rsid w:val="00AB51F5"/>
    <w:rsid w:val="00AB5794"/>
    <w:rsid w:val="00AB5D3B"/>
    <w:rsid w:val="00AC0E9A"/>
    <w:rsid w:val="00AC13A2"/>
    <w:rsid w:val="00AC2E9C"/>
    <w:rsid w:val="00AC4C1E"/>
    <w:rsid w:val="00AC5AAF"/>
    <w:rsid w:val="00AC5C19"/>
    <w:rsid w:val="00AD0235"/>
    <w:rsid w:val="00AD0342"/>
    <w:rsid w:val="00AD1F5C"/>
    <w:rsid w:val="00AD5EA0"/>
    <w:rsid w:val="00AD63A7"/>
    <w:rsid w:val="00AE05FF"/>
    <w:rsid w:val="00AE1DCD"/>
    <w:rsid w:val="00AE250A"/>
    <w:rsid w:val="00AE2979"/>
    <w:rsid w:val="00AE33F2"/>
    <w:rsid w:val="00AE4203"/>
    <w:rsid w:val="00AE681F"/>
    <w:rsid w:val="00AE7441"/>
    <w:rsid w:val="00AF2161"/>
    <w:rsid w:val="00AF4B11"/>
    <w:rsid w:val="00B026E3"/>
    <w:rsid w:val="00B02CA5"/>
    <w:rsid w:val="00B0345A"/>
    <w:rsid w:val="00B038FB"/>
    <w:rsid w:val="00B04728"/>
    <w:rsid w:val="00B10069"/>
    <w:rsid w:val="00B125DA"/>
    <w:rsid w:val="00B2169C"/>
    <w:rsid w:val="00B22CB4"/>
    <w:rsid w:val="00B24D97"/>
    <w:rsid w:val="00B25231"/>
    <w:rsid w:val="00B30459"/>
    <w:rsid w:val="00B31B6E"/>
    <w:rsid w:val="00B34383"/>
    <w:rsid w:val="00B37A5D"/>
    <w:rsid w:val="00B408A4"/>
    <w:rsid w:val="00B43FC1"/>
    <w:rsid w:val="00B46189"/>
    <w:rsid w:val="00B50E0A"/>
    <w:rsid w:val="00B52F5D"/>
    <w:rsid w:val="00B57C64"/>
    <w:rsid w:val="00B606FA"/>
    <w:rsid w:val="00B6085B"/>
    <w:rsid w:val="00B6238B"/>
    <w:rsid w:val="00B65670"/>
    <w:rsid w:val="00B65D66"/>
    <w:rsid w:val="00B661C5"/>
    <w:rsid w:val="00B66C4D"/>
    <w:rsid w:val="00B70A9C"/>
    <w:rsid w:val="00B736E7"/>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879AC"/>
    <w:rsid w:val="00B954C5"/>
    <w:rsid w:val="00B979FB"/>
    <w:rsid w:val="00BA1C64"/>
    <w:rsid w:val="00BB2AD3"/>
    <w:rsid w:val="00BB2EFD"/>
    <w:rsid w:val="00BB385E"/>
    <w:rsid w:val="00BB630C"/>
    <w:rsid w:val="00BB63BE"/>
    <w:rsid w:val="00BB73EE"/>
    <w:rsid w:val="00BC236F"/>
    <w:rsid w:val="00BC656B"/>
    <w:rsid w:val="00BD13A1"/>
    <w:rsid w:val="00BD55BF"/>
    <w:rsid w:val="00BD5BE7"/>
    <w:rsid w:val="00BD5FBE"/>
    <w:rsid w:val="00BD6293"/>
    <w:rsid w:val="00BE132A"/>
    <w:rsid w:val="00BE1A1D"/>
    <w:rsid w:val="00BE26DD"/>
    <w:rsid w:val="00BE2EF4"/>
    <w:rsid w:val="00BE4A0D"/>
    <w:rsid w:val="00BE5C55"/>
    <w:rsid w:val="00BE6599"/>
    <w:rsid w:val="00BE7391"/>
    <w:rsid w:val="00BF198B"/>
    <w:rsid w:val="00BF75BB"/>
    <w:rsid w:val="00C005CF"/>
    <w:rsid w:val="00C03B67"/>
    <w:rsid w:val="00C064E2"/>
    <w:rsid w:val="00C11AC4"/>
    <w:rsid w:val="00C12040"/>
    <w:rsid w:val="00C14C09"/>
    <w:rsid w:val="00C14F04"/>
    <w:rsid w:val="00C171DD"/>
    <w:rsid w:val="00C24083"/>
    <w:rsid w:val="00C24BC0"/>
    <w:rsid w:val="00C2720D"/>
    <w:rsid w:val="00C3371D"/>
    <w:rsid w:val="00C35AF7"/>
    <w:rsid w:val="00C37E22"/>
    <w:rsid w:val="00C404B0"/>
    <w:rsid w:val="00C44EF6"/>
    <w:rsid w:val="00C459C9"/>
    <w:rsid w:val="00C47883"/>
    <w:rsid w:val="00C47969"/>
    <w:rsid w:val="00C5249B"/>
    <w:rsid w:val="00C5421D"/>
    <w:rsid w:val="00C5693C"/>
    <w:rsid w:val="00C63640"/>
    <w:rsid w:val="00C66331"/>
    <w:rsid w:val="00C6642C"/>
    <w:rsid w:val="00C718C1"/>
    <w:rsid w:val="00C753CE"/>
    <w:rsid w:val="00C75420"/>
    <w:rsid w:val="00C8115D"/>
    <w:rsid w:val="00C81E6B"/>
    <w:rsid w:val="00C828EA"/>
    <w:rsid w:val="00C870FC"/>
    <w:rsid w:val="00C902B0"/>
    <w:rsid w:val="00C905EA"/>
    <w:rsid w:val="00C91969"/>
    <w:rsid w:val="00C9337E"/>
    <w:rsid w:val="00C9403B"/>
    <w:rsid w:val="00CA3E1F"/>
    <w:rsid w:val="00CA47CD"/>
    <w:rsid w:val="00CA5CFA"/>
    <w:rsid w:val="00CA774C"/>
    <w:rsid w:val="00CA7BB3"/>
    <w:rsid w:val="00CB0500"/>
    <w:rsid w:val="00CB16B7"/>
    <w:rsid w:val="00CB35E9"/>
    <w:rsid w:val="00CB464E"/>
    <w:rsid w:val="00CB4F34"/>
    <w:rsid w:val="00CB58FB"/>
    <w:rsid w:val="00CB5F28"/>
    <w:rsid w:val="00CB7818"/>
    <w:rsid w:val="00CC03AB"/>
    <w:rsid w:val="00CC28FA"/>
    <w:rsid w:val="00CC720A"/>
    <w:rsid w:val="00CD09A7"/>
    <w:rsid w:val="00CD2016"/>
    <w:rsid w:val="00CD4107"/>
    <w:rsid w:val="00CD6709"/>
    <w:rsid w:val="00CD67BA"/>
    <w:rsid w:val="00CD7FD7"/>
    <w:rsid w:val="00CF262C"/>
    <w:rsid w:val="00CF2A05"/>
    <w:rsid w:val="00CF2E4D"/>
    <w:rsid w:val="00CF6DAD"/>
    <w:rsid w:val="00CF7639"/>
    <w:rsid w:val="00D006F0"/>
    <w:rsid w:val="00D039E2"/>
    <w:rsid w:val="00D0727A"/>
    <w:rsid w:val="00D07648"/>
    <w:rsid w:val="00D07DD4"/>
    <w:rsid w:val="00D12659"/>
    <w:rsid w:val="00D12A4F"/>
    <w:rsid w:val="00D143B7"/>
    <w:rsid w:val="00D212D9"/>
    <w:rsid w:val="00D21966"/>
    <w:rsid w:val="00D243F3"/>
    <w:rsid w:val="00D2747A"/>
    <w:rsid w:val="00D3112C"/>
    <w:rsid w:val="00D33ED3"/>
    <w:rsid w:val="00D35DC8"/>
    <w:rsid w:val="00D367D0"/>
    <w:rsid w:val="00D4064B"/>
    <w:rsid w:val="00D41D57"/>
    <w:rsid w:val="00D46496"/>
    <w:rsid w:val="00D500CB"/>
    <w:rsid w:val="00D54746"/>
    <w:rsid w:val="00D54750"/>
    <w:rsid w:val="00D55574"/>
    <w:rsid w:val="00D562B4"/>
    <w:rsid w:val="00D62818"/>
    <w:rsid w:val="00D64831"/>
    <w:rsid w:val="00D65C14"/>
    <w:rsid w:val="00D65C8C"/>
    <w:rsid w:val="00D661F8"/>
    <w:rsid w:val="00D701FE"/>
    <w:rsid w:val="00D70ACA"/>
    <w:rsid w:val="00D80B0E"/>
    <w:rsid w:val="00D80EF8"/>
    <w:rsid w:val="00D824C6"/>
    <w:rsid w:val="00D8499E"/>
    <w:rsid w:val="00D92D44"/>
    <w:rsid w:val="00D952E9"/>
    <w:rsid w:val="00DA361D"/>
    <w:rsid w:val="00DA55DF"/>
    <w:rsid w:val="00DA5AC8"/>
    <w:rsid w:val="00DB2CB6"/>
    <w:rsid w:val="00DB3BDB"/>
    <w:rsid w:val="00DB7814"/>
    <w:rsid w:val="00DC5142"/>
    <w:rsid w:val="00DD1C66"/>
    <w:rsid w:val="00DD662D"/>
    <w:rsid w:val="00DD75DC"/>
    <w:rsid w:val="00DD7BDB"/>
    <w:rsid w:val="00DD7CCC"/>
    <w:rsid w:val="00DE6249"/>
    <w:rsid w:val="00DE7D47"/>
    <w:rsid w:val="00DF4B77"/>
    <w:rsid w:val="00E01F2A"/>
    <w:rsid w:val="00E04010"/>
    <w:rsid w:val="00E1052F"/>
    <w:rsid w:val="00E13218"/>
    <w:rsid w:val="00E136DA"/>
    <w:rsid w:val="00E15805"/>
    <w:rsid w:val="00E178AE"/>
    <w:rsid w:val="00E22414"/>
    <w:rsid w:val="00E252BC"/>
    <w:rsid w:val="00E26429"/>
    <w:rsid w:val="00E268AF"/>
    <w:rsid w:val="00E31718"/>
    <w:rsid w:val="00E32D59"/>
    <w:rsid w:val="00E3310B"/>
    <w:rsid w:val="00E42FD9"/>
    <w:rsid w:val="00E475A1"/>
    <w:rsid w:val="00E50914"/>
    <w:rsid w:val="00E52B99"/>
    <w:rsid w:val="00E54625"/>
    <w:rsid w:val="00E560E2"/>
    <w:rsid w:val="00E57866"/>
    <w:rsid w:val="00E637B5"/>
    <w:rsid w:val="00E65EB1"/>
    <w:rsid w:val="00E73F42"/>
    <w:rsid w:val="00E75C8D"/>
    <w:rsid w:val="00E77610"/>
    <w:rsid w:val="00E8257E"/>
    <w:rsid w:val="00E87177"/>
    <w:rsid w:val="00E90B77"/>
    <w:rsid w:val="00E97259"/>
    <w:rsid w:val="00EA15D8"/>
    <w:rsid w:val="00EA2BCE"/>
    <w:rsid w:val="00EA4B68"/>
    <w:rsid w:val="00EB159A"/>
    <w:rsid w:val="00EB4705"/>
    <w:rsid w:val="00EB6682"/>
    <w:rsid w:val="00EC07DF"/>
    <w:rsid w:val="00EC21EC"/>
    <w:rsid w:val="00EC4E1D"/>
    <w:rsid w:val="00ED144D"/>
    <w:rsid w:val="00ED1766"/>
    <w:rsid w:val="00ED17B3"/>
    <w:rsid w:val="00ED1FD0"/>
    <w:rsid w:val="00ED213A"/>
    <w:rsid w:val="00ED2AD8"/>
    <w:rsid w:val="00ED2F7D"/>
    <w:rsid w:val="00ED4E9B"/>
    <w:rsid w:val="00ED5A6B"/>
    <w:rsid w:val="00EE0B18"/>
    <w:rsid w:val="00EE2406"/>
    <w:rsid w:val="00EE455C"/>
    <w:rsid w:val="00EE492B"/>
    <w:rsid w:val="00EF53A8"/>
    <w:rsid w:val="00EF567F"/>
    <w:rsid w:val="00EF5A97"/>
    <w:rsid w:val="00EF7025"/>
    <w:rsid w:val="00EF7227"/>
    <w:rsid w:val="00F03FDC"/>
    <w:rsid w:val="00F043C0"/>
    <w:rsid w:val="00F04C31"/>
    <w:rsid w:val="00F0730D"/>
    <w:rsid w:val="00F07803"/>
    <w:rsid w:val="00F100E6"/>
    <w:rsid w:val="00F22B26"/>
    <w:rsid w:val="00F231F9"/>
    <w:rsid w:val="00F23F84"/>
    <w:rsid w:val="00F25ACA"/>
    <w:rsid w:val="00F27385"/>
    <w:rsid w:val="00F27D5D"/>
    <w:rsid w:val="00F30005"/>
    <w:rsid w:val="00F3178E"/>
    <w:rsid w:val="00F34188"/>
    <w:rsid w:val="00F36E91"/>
    <w:rsid w:val="00F40672"/>
    <w:rsid w:val="00F42DCD"/>
    <w:rsid w:val="00F46658"/>
    <w:rsid w:val="00F46847"/>
    <w:rsid w:val="00F479CC"/>
    <w:rsid w:val="00F51A9D"/>
    <w:rsid w:val="00F52BE7"/>
    <w:rsid w:val="00F534E8"/>
    <w:rsid w:val="00F752D5"/>
    <w:rsid w:val="00F77104"/>
    <w:rsid w:val="00F8277C"/>
    <w:rsid w:val="00F8421C"/>
    <w:rsid w:val="00F9038C"/>
    <w:rsid w:val="00F9354C"/>
    <w:rsid w:val="00F96B62"/>
    <w:rsid w:val="00FA1C60"/>
    <w:rsid w:val="00FA6D66"/>
    <w:rsid w:val="00FA75F5"/>
    <w:rsid w:val="00FB00F4"/>
    <w:rsid w:val="00FB4388"/>
    <w:rsid w:val="00FB5995"/>
    <w:rsid w:val="00FC64A3"/>
    <w:rsid w:val="00FC796D"/>
    <w:rsid w:val="00FE13D5"/>
    <w:rsid w:val="00FE385E"/>
    <w:rsid w:val="00FE55CF"/>
    <w:rsid w:val="00FE6EB3"/>
    <w:rsid w:val="00FF185C"/>
    <w:rsid w:val="00FF4163"/>
    <w:rsid w:val="00FF5B29"/>
    <w:rsid w:val="00FF5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9356072">
      <w:marLeft w:val="0"/>
      <w:marRight w:val="0"/>
      <w:marTop w:val="0"/>
      <w:marBottom w:val="0"/>
      <w:divBdr>
        <w:top w:val="none" w:sz="0" w:space="0" w:color="auto"/>
        <w:left w:val="none" w:sz="0" w:space="0" w:color="auto"/>
        <w:bottom w:val="none" w:sz="0" w:space="0" w:color="auto"/>
        <w:right w:val="none" w:sz="0" w:space="0" w:color="auto"/>
      </w:divBdr>
    </w:div>
    <w:div w:id="546457720">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88842427">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3093</TotalTime>
  <Pages>13</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420</cp:revision>
  <cp:lastPrinted>2015-04-07T06:57:00Z</cp:lastPrinted>
  <dcterms:created xsi:type="dcterms:W3CDTF">2014-04-09T06:58:00Z</dcterms:created>
  <dcterms:modified xsi:type="dcterms:W3CDTF">2015-04-29T05:33:00Z</dcterms:modified>
</cp:coreProperties>
</file>